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955DD" w14:textId="77777777" w:rsidR="009B6520" w:rsidRPr="001F1AE2" w:rsidRDefault="009B6520" w:rsidP="001F1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F1AE2">
        <w:rPr>
          <w:rFonts w:ascii="Times New Roman" w:eastAsia="Times New Roman" w:hAnsi="Times New Roman" w:cs="Times New Roman"/>
          <w:b/>
          <w:bCs/>
          <w:sz w:val="20"/>
          <w:szCs w:val="20"/>
        </w:rPr>
        <w:t>СИЛЛАБУС</w:t>
      </w:r>
    </w:p>
    <w:p w14:paraId="2BFFA9FF" w14:textId="1EBD7098" w:rsidR="009B6520" w:rsidRPr="001F1AE2" w:rsidRDefault="00E5615E" w:rsidP="001F1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IAFP</w:t>
      </w:r>
      <w:r w:rsidR="009B6520" w:rsidRPr="001F1AE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-</w:t>
      </w: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Инвестиционный анализ и финансирование проектов</w:t>
      </w:r>
      <w:r w:rsidR="009B6520" w:rsidRPr="001F1AE2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</w:p>
    <w:p w14:paraId="0A2963A5" w14:textId="77777777" w:rsidR="009B6520" w:rsidRPr="001F1AE2" w:rsidRDefault="009B6520" w:rsidP="001F1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1AE2">
        <w:rPr>
          <w:rFonts w:ascii="Times New Roman" w:eastAsia="Times New Roman" w:hAnsi="Times New Roman" w:cs="Times New Roman"/>
          <w:b/>
          <w:sz w:val="20"/>
          <w:szCs w:val="20"/>
        </w:rPr>
        <w:t>Осенний семестр 202</w:t>
      </w:r>
      <w:r w:rsidRPr="001F1AE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2</w:t>
      </w:r>
      <w:r w:rsidRPr="001F1AE2">
        <w:rPr>
          <w:rFonts w:ascii="Times New Roman" w:eastAsia="Times New Roman" w:hAnsi="Times New Roman" w:cs="Times New Roman"/>
          <w:b/>
          <w:sz w:val="20"/>
          <w:szCs w:val="20"/>
        </w:rPr>
        <w:t>-202</w:t>
      </w:r>
      <w:r w:rsidRPr="001F1AE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3</w:t>
      </w:r>
      <w:r w:rsidRPr="001F1AE2">
        <w:rPr>
          <w:rFonts w:ascii="Times New Roman" w:eastAsia="Times New Roman" w:hAnsi="Times New Roman" w:cs="Times New Roman"/>
          <w:b/>
          <w:sz w:val="20"/>
          <w:szCs w:val="20"/>
        </w:rPr>
        <w:t xml:space="preserve"> уч. год</w:t>
      </w:r>
    </w:p>
    <w:tbl>
      <w:tblPr>
        <w:tblW w:w="103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</w:tblGrid>
      <w:tr w:rsidR="009B6520" w:rsidRPr="001F1AE2" w14:paraId="6EAC69AF" w14:textId="77777777" w:rsidTr="00F8143E"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14:paraId="70E079C5" w14:textId="67CFE8B4" w:rsidR="009B6520" w:rsidRPr="001E50CC" w:rsidRDefault="009B6520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 образовательной программе</w:t>
            </w: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1E50CC" w:rsidRPr="001E50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  <w:r w:rsidR="001E50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  <w:r w:rsidR="001E50CC" w:rsidRPr="001E50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04107- </w:t>
            </w:r>
            <w:r w:rsidR="001E50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Управление проектами</w:t>
            </w:r>
            <w:r w:rsidR="001E50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»</w:t>
            </w:r>
          </w:p>
        </w:tc>
      </w:tr>
      <w:tr w:rsidR="009B6520" w:rsidRPr="001F1AE2" w14:paraId="13500C8C" w14:textId="77777777" w:rsidTr="00F8143E">
        <w:trPr>
          <w:trHeight w:val="265"/>
        </w:trPr>
        <w:tc>
          <w:tcPr>
            <w:tcW w:w="1982" w:type="dxa"/>
            <w:gridSpan w:val="2"/>
            <w:vMerge w:val="restart"/>
          </w:tcPr>
          <w:p w14:paraId="675F46CC" w14:textId="77777777" w:rsidR="009B6520" w:rsidRPr="001F1AE2" w:rsidRDefault="009B6520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</w:tcBorders>
          </w:tcPr>
          <w:p w14:paraId="4D2BF36C" w14:textId="77777777" w:rsidR="009B6520" w:rsidRPr="001F1AE2" w:rsidRDefault="009B6520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2A2664FB" w14:textId="77777777" w:rsidR="009B6520" w:rsidRPr="001F1AE2" w:rsidRDefault="009B6520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Сағат саны</w:t>
            </w:r>
          </w:p>
        </w:tc>
        <w:tc>
          <w:tcPr>
            <w:tcW w:w="1276" w:type="dxa"/>
            <w:gridSpan w:val="2"/>
            <w:vMerge w:val="restart"/>
          </w:tcPr>
          <w:p w14:paraId="1DFCB67F" w14:textId="77777777" w:rsidR="009B6520" w:rsidRPr="001F1AE2" w:rsidRDefault="009B6520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14:paraId="02F1DA4A" w14:textId="77777777" w:rsidR="009B6520" w:rsidRPr="001F1AE2" w:rsidRDefault="009B6520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B6520" w:rsidRPr="001F1AE2" w14:paraId="4C7F3006" w14:textId="77777777" w:rsidTr="00F8143E">
        <w:trPr>
          <w:trHeight w:val="265"/>
        </w:trPr>
        <w:tc>
          <w:tcPr>
            <w:tcW w:w="1982" w:type="dxa"/>
            <w:gridSpan w:val="2"/>
            <w:vMerge/>
          </w:tcPr>
          <w:p w14:paraId="00FE0B2A" w14:textId="77777777" w:rsidR="009B6520" w:rsidRPr="001F1AE2" w:rsidRDefault="009B6520" w:rsidP="001F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vMerge/>
            <w:tcBorders>
              <w:top w:val="single" w:sz="4" w:space="0" w:color="000000"/>
            </w:tcBorders>
          </w:tcPr>
          <w:p w14:paraId="2CFF0C7F" w14:textId="77777777" w:rsidR="009B6520" w:rsidRPr="001F1AE2" w:rsidRDefault="009B6520" w:rsidP="001F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F8F2D7E" w14:textId="77777777" w:rsidR="009B6520" w:rsidRPr="001F1AE2" w:rsidRDefault="009B6520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</w:tcBorders>
          </w:tcPr>
          <w:p w14:paraId="42D11972" w14:textId="77777777" w:rsidR="009B6520" w:rsidRPr="001F1AE2" w:rsidRDefault="009B6520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</w:tcPr>
          <w:p w14:paraId="6ACA0453" w14:textId="77777777" w:rsidR="009B6520" w:rsidRPr="001F1AE2" w:rsidRDefault="009B6520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gridSpan w:val="2"/>
          </w:tcPr>
          <w:p w14:paraId="6314E327" w14:textId="77777777" w:rsidR="009B6520" w:rsidRPr="001F1AE2" w:rsidRDefault="009B6520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</w:t>
            </w:r>
          </w:p>
        </w:tc>
        <w:tc>
          <w:tcPr>
            <w:tcW w:w="1276" w:type="dxa"/>
            <w:gridSpan w:val="2"/>
            <w:vMerge/>
          </w:tcPr>
          <w:p w14:paraId="335B4AE0" w14:textId="77777777" w:rsidR="009B6520" w:rsidRPr="001F1AE2" w:rsidRDefault="009B6520" w:rsidP="001F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14:paraId="505448F1" w14:textId="77777777" w:rsidR="009B6520" w:rsidRPr="001F1AE2" w:rsidRDefault="009B6520" w:rsidP="001F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6520" w:rsidRPr="001F1AE2" w14:paraId="43BB5A0C" w14:textId="77777777" w:rsidTr="00F8143E">
        <w:trPr>
          <w:trHeight w:val="365"/>
        </w:trPr>
        <w:tc>
          <w:tcPr>
            <w:tcW w:w="1982" w:type="dxa"/>
            <w:gridSpan w:val="2"/>
          </w:tcPr>
          <w:p w14:paraId="4662344A" w14:textId="06326E16" w:rsidR="009B6520" w:rsidRPr="00E5615E" w:rsidRDefault="00E5615E" w:rsidP="00E56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IAFP</w:t>
            </w:r>
          </w:p>
        </w:tc>
        <w:tc>
          <w:tcPr>
            <w:tcW w:w="2408" w:type="dxa"/>
            <w:gridSpan w:val="3"/>
          </w:tcPr>
          <w:p w14:paraId="407CDA1E" w14:textId="44E3096A" w:rsidR="009B6520" w:rsidRPr="00E5615E" w:rsidRDefault="00E5615E" w:rsidP="001F1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561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Инвестиционный анализ и финансирование проектов</w:t>
            </w:r>
            <w:r w:rsidRPr="00E561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850" w:type="dxa"/>
            <w:gridSpan w:val="2"/>
            <w:tcBorders>
              <w:right w:val="single" w:sz="4" w:space="0" w:color="000000"/>
            </w:tcBorders>
          </w:tcPr>
          <w:p w14:paraId="10C88592" w14:textId="77777777" w:rsidR="009B6520" w:rsidRPr="001F1AE2" w:rsidRDefault="009B6520" w:rsidP="001F1AE2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</w:tcBorders>
          </w:tcPr>
          <w:p w14:paraId="77B8EF41" w14:textId="77777777" w:rsidR="009B6520" w:rsidRPr="001F1AE2" w:rsidRDefault="009B6520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0CBF79D1" w14:textId="77777777" w:rsidR="009B6520" w:rsidRPr="001F1AE2" w:rsidRDefault="009B6520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</w:tcPr>
          <w:p w14:paraId="28B0FB4D" w14:textId="77777777" w:rsidR="009B6520" w:rsidRPr="001F1AE2" w:rsidRDefault="009B6520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14:paraId="28A5918A" w14:textId="77777777" w:rsidR="009B6520" w:rsidRPr="001F1AE2" w:rsidRDefault="009B6520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1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9" w:type="dxa"/>
          </w:tcPr>
          <w:p w14:paraId="72CD296E" w14:textId="77777777" w:rsidR="009B6520" w:rsidRPr="001F1AE2" w:rsidRDefault="009B6520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B6520" w:rsidRPr="001F1AE2" w14:paraId="3EE48D3D" w14:textId="77777777" w:rsidTr="00F8143E">
        <w:trPr>
          <w:trHeight w:val="269"/>
        </w:trPr>
        <w:tc>
          <w:tcPr>
            <w:tcW w:w="10350" w:type="dxa"/>
            <w:gridSpan w:val="15"/>
          </w:tcPr>
          <w:p w14:paraId="057A4638" w14:textId="77777777" w:rsidR="009B6520" w:rsidRPr="001F1AE2" w:rsidRDefault="009B6520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B6520" w:rsidRPr="001F1AE2" w14:paraId="1A0AD506" w14:textId="77777777" w:rsidTr="00F8143E">
        <w:trPr>
          <w:trHeight w:val="365"/>
        </w:trPr>
        <w:tc>
          <w:tcPr>
            <w:tcW w:w="1418" w:type="dxa"/>
            <w:tcBorders>
              <w:right w:val="single" w:sz="4" w:space="0" w:color="000000"/>
            </w:tcBorders>
          </w:tcPr>
          <w:p w14:paraId="610B2E28" w14:textId="77777777" w:rsidR="009B6520" w:rsidRPr="001F1AE2" w:rsidRDefault="009B6520" w:rsidP="001F1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1AE2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F69BF0" w14:textId="77777777" w:rsidR="009B6520" w:rsidRPr="001F1AE2" w:rsidRDefault="009B6520" w:rsidP="001F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8ECC8" w14:textId="77777777" w:rsidR="009B6520" w:rsidRPr="001F1AE2" w:rsidRDefault="009B6520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4E3056AC" w14:textId="77777777" w:rsidR="009B6520" w:rsidRPr="001F1AE2" w:rsidRDefault="009B6520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79F028" w14:textId="77777777" w:rsidR="009B6520" w:rsidRPr="001F1AE2" w:rsidRDefault="009B6520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СРС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3FF090B" w14:textId="77777777" w:rsidR="009B6520" w:rsidRPr="001F1AE2" w:rsidRDefault="009B6520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B6520" w:rsidRPr="001F1AE2" w14:paraId="50DF0481" w14:textId="77777777" w:rsidTr="00F8143E">
        <w:trPr>
          <w:trHeight w:val="365"/>
        </w:trPr>
        <w:tc>
          <w:tcPr>
            <w:tcW w:w="1418" w:type="dxa"/>
            <w:tcBorders>
              <w:right w:val="single" w:sz="4" w:space="0" w:color="000000"/>
            </w:tcBorders>
          </w:tcPr>
          <w:p w14:paraId="2C9AFB8E" w14:textId="77777777" w:rsidR="009B6520" w:rsidRPr="001F1AE2" w:rsidRDefault="009B6520" w:rsidP="001F1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F1AE2">
              <w:rPr>
                <w:rFonts w:ascii="Times New Roman" w:eastAsia="Arial" w:hAnsi="Times New Roman" w:cs="Times New Roman"/>
                <w:sz w:val="20"/>
                <w:szCs w:val="20"/>
                <w:lang w:val="ru-RU" w:eastAsia="ar-SA"/>
              </w:rPr>
              <w:t>офлайн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0B14F27" w14:textId="77777777" w:rsidR="009B6520" w:rsidRPr="001F1AE2" w:rsidRDefault="009B6520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базовый/практический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D365978" w14:textId="49650CDE" w:rsidR="009B6520" w:rsidRPr="001F1AE2" w:rsidRDefault="009B6520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классическая, объяснение, исследование, визуализация. </w:t>
            </w:r>
          </w:p>
        </w:tc>
        <w:tc>
          <w:tcPr>
            <w:tcW w:w="255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69132350" w14:textId="00B50887" w:rsidR="009B6520" w:rsidRPr="001F1AE2" w:rsidRDefault="00952FCC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интерактивная </w:t>
            </w:r>
            <w:r w:rsidR="009B6520" w:rsidRPr="001F1AE2">
              <w:rPr>
                <w:rFonts w:ascii="Times New Roman" w:eastAsia="Times New Roman" w:hAnsi="Times New Roman" w:cs="Times New Roman"/>
                <w:sz w:val="20"/>
                <w:szCs w:val="20"/>
              </w:rPr>
              <w:t>дискуссия, мозговой штурм, экспертное заключение., кейс, интерактивное занятие, консультация, исследование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E3EA249" w14:textId="6E17BB2B" w:rsidR="009B6520" w:rsidRPr="00E5615E" w:rsidRDefault="00E5615E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3E48569" w14:textId="09B78C28" w:rsidR="009B6520" w:rsidRPr="00952FCC" w:rsidRDefault="009B6520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F1A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Письменный экзамен в </w:t>
            </w:r>
            <w:r w:rsidR="00952F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аудитории</w:t>
            </w:r>
          </w:p>
        </w:tc>
      </w:tr>
      <w:tr w:rsidR="009838F4" w:rsidRPr="001F1AE2" w14:paraId="5603D570" w14:textId="77777777" w:rsidTr="00F8143E">
        <w:tc>
          <w:tcPr>
            <w:tcW w:w="1418" w:type="dxa"/>
          </w:tcPr>
          <w:p w14:paraId="16BCB044" w14:textId="77777777" w:rsidR="009838F4" w:rsidRPr="001F1AE2" w:rsidRDefault="009838F4" w:rsidP="001F1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000000"/>
              <w:right w:val="single" w:sz="4" w:space="0" w:color="000000"/>
            </w:tcBorders>
          </w:tcPr>
          <w:p w14:paraId="5FC2EDA7" w14:textId="77777777" w:rsidR="009838F4" w:rsidRPr="001F1AE2" w:rsidRDefault="009838F4" w:rsidP="001F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1F1A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Адамбекова Айнагуль Амангельдиновна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000000"/>
            </w:tcBorders>
          </w:tcPr>
          <w:p w14:paraId="54240E69" w14:textId="77777777" w:rsidR="009838F4" w:rsidRPr="001F1AE2" w:rsidRDefault="009838F4" w:rsidP="001F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AE2">
              <w:rPr>
                <w:rFonts w:ascii="Times New Roman" w:hAnsi="Times New Roman" w:cs="Times New Roman"/>
                <w:sz w:val="20"/>
                <w:szCs w:val="20"/>
              </w:rPr>
              <w:t>Офис-часы по расписанию</w:t>
            </w:r>
          </w:p>
          <w:p w14:paraId="0649BDD2" w14:textId="77777777" w:rsidR="009838F4" w:rsidRPr="001F1AE2" w:rsidRDefault="009838F4" w:rsidP="001F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8F4" w:rsidRPr="001F1AE2" w14:paraId="7A3D30C6" w14:textId="77777777" w:rsidTr="003920F3">
        <w:trPr>
          <w:trHeight w:val="309"/>
        </w:trPr>
        <w:tc>
          <w:tcPr>
            <w:tcW w:w="1418" w:type="dxa"/>
          </w:tcPr>
          <w:p w14:paraId="6C2013B5" w14:textId="77777777" w:rsidR="009838F4" w:rsidRPr="001F1AE2" w:rsidRDefault="009838F4" w:rsidP="001F1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000000"/>
            </w:tcBorders>
          </w:tcPr>
          <w:p w14:paraId="25A107C8" w14:textId="77777777" w:rsidR="009838F4" w:rsidRPr="001F1AE2" w:rsidRDefault="009838F4" w:rsidP="001F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1F1AE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Ainatas0408@gmail.com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2DB45568" w14:textId="77777777" w:rsidR="009838F4" w:rsidRPr="001F1AE2" w:rsidRDefault="009838F4" w:rsidP="001F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838F4" w:rsidRPr="001F1AE2" w14:paraId="5073F793" w14:textId="77777777" w:rsidTr="00F8143E">
        <w:trPr>
          <w:trHeight w:val="346"/>
        </w:trPr>
        <w:tc>
          <w:tcPr>
            <w:tcW w:w="1418" w:type="dxa"/>
          </w:tcPr>
          <w:p w14:paraId="18850C66" w14:textId="77777777" w:rsidR="009838F4" w:rsidRPr="001F1AE2" w:rsidRDefault="009838F4" w:rsidP="001F1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14:paraId="43397142" w14:textId="77777777" w:rsidR="009838F4" w:rsidRPr="001F1AE2" w:rsidRDefault="009838F4" w:rsidP="001F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1F1AE2">
              <w:rPr>
                <w:rFonts w:ascii="Times New Roman" w:eastAsia="Times New Roman" w:hAnsi="Times New Roman" w:cs="Times New Roman"/>
                <w:sz w:val="20"/>
                <w:szCs w:val="20"/>
              </w:rPr>
              <w:t>+77</w:t>
            </w:r>
            <w:r w:rsidRPr="001F1AE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077710724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000000"/>
            </w:tcBorders>
          </w:tcPr>
          <w:p w14:paraId="0DBAC067" w14:textId="77777777" w:rsidR="009838F4" w:rsidRPr="001F1AE2" w:rsidRDefault="009838F4" w:rsidP="001F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838F4" w:rsidRPr="001F1AE2" w14:paraId="42F32068" w14:textId="77777777" w:rsidTr="00F8143E">
        <w:trPr>
          <w:trHeight w:val="356"/>
        </w:trPr>
        <w:tc>
          <w:tcPr>
            <w:tcW w:w="10350" w:type="dxa"/>
            <w:gridSpan w:val="15"/>
            <w:tcBorders>
              <w:bottom w:val="single" w:sz="4" w:space="0" w:color="000000"/>
            </w:tcBorders>
            <w:shd w:val="clear" w:color="auto" w:fill="auto"/>
          </w:tcPr>
          <w:p w14:paraId="2E7E6B9D" w14:textId="77777777" w:rsidR="009838F4" w:rsidRPr="001F1AE2" w:rsidRDefault="009838F4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Академическая презентация курса</w:t>
            </w:r>
          </w:p>
        </w:tc>
      </w:tr>
      <w:tr w:rsidR="009838F4" w:rsidRPr="001F1AE2" w14:paraId="1AD1E41F" w14:textId="77777777" w:rsidTr="00F8143E">
        <w:trPr>
          <w:trHeight w:val="540"/>
        </w:trPr>
        <w:tc>
          <w:tcPr>
            <w:tcW w:w="212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42EFC5E" w14:textId="77777777" w:rsidR="009838F4" w:rsidRPr="001F1AE2" w:rsidRDefault="009838F4" w:rsidP="001F1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26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459AC" w14:textId="77777777" w:rsidR="009838F4" w:rsidRPr="001F1AE2" w:rsidRDefault="009838F4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жи</w:t>
            </w: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даемые результаты обучения (РО)</w:t>
            </w:r>
            <w:r w:rsidRPr="001F1A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14:paraId="6B40E5D0" w14:textId="678F1AFD" w:rsidR="009838F4" w:rsidRPr="001F1AE2" w:rsidRDefault="001C5800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96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D3D99" w14:textId="77777777" w:rsidR="009838F4" w:rsidRPr="001F1AE2" w:rsidRDefault="009838F4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7DF0D2BF" w14:textId="3042C624" w:rsidR="009838F4" w:rsidRPr="001F1AE2" w:rsidRDefault="001C5800" w:rsidP="001F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AE2">
              <w:rPr>
                <w:rFonts w:ascii="Times New Roman" w:eastAsia="Times New Roman" w:hAnsi="Times New Roman" w:cs="Times New Roman"/>
                <w:sz w:val="20"/>
                <w:szCs w:val="20"/>
              </w:rPr>
              <w:t>В процессе  изучения дисциплины обучающийся должен:</w:t>
            </w:r>
          </w:p>
        </w:tc>
      </w:tr>
      <w:tr w:rsidR="001C5800" w:rsidRPr="001F1AE2" w14:paraId="36B272B7" w14:textId="77777777" w:rsidTr="001C5800">
        <w:trPr>
          <w:trHeight w:val="2163"/>
        </w:trPr>
        <w:tc>
          <w:tcPr>
            <w:tcW w:w="2127" w:type="dxa"/>
            <w:gridSpan w:val="3"/>
            <w:vMerge w:val="restart"/>
            <w:tcBorders>
              <w:top w:val="single" w:sz="4" w:space="0" w:color="000000"/>
            </w:tcBorders>
          </w:tcPr>
          <w:p w14:paraId="0129411F" w14:textId="442FA2C7" w:rsidR="001C5800" w:rsidRPr="009118C7" w:rsidRDefault="001C5800" w:rsidP="001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8C7">
              <w:rPr>
                <w:rFonts w:ascii="Times New Roman" w:hAnsi="Times New Roman" w:cs="Times New Roman"/>
                <w:sz w:val="20"/>
                <w:szCs w:val="20"/>
              </w:rPr>
              <w:t xml:space="preserve">Целью изучения данной дисциплины является формирование знаний в области </w:t>
            </w:r>
            <w:r w:rsidR="00411340" w:rsidRPr="009118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инвестиционного анализа и механизмов и инструментов финансирования проектов</w:t>
            </w:r>
            <w:r w:rsidRPr="009118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9118C7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навыков принятия </w:t>
            </w:r>
            <w:r w:rsidR="00411340" w:rsidRPr="009118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управленческих </w:t>
            </w:r>
            <w:r w:rsidRPr="009118C7">
              <w:rPr>
                <w:rFonts w:ascii="Times New Roman" w:hAnsi="Times New Roman" w:cs="Times New Roman"/>
                <w:sz w:val="20"/>
                <w:szCs w:val="20"/>
              </w:rPr>
              <w:t>решений, оценки инвестиционных возможностей</w:t>
            </w:r>
            <w:r w:rsidR="00411340" w:rsidRPr="009118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для финансирования проектов</w:t>
            </w:r>
            <w:r w:rsidRPr="009118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6B3FD28" w14:textId="77777777" w:rsidR="001C5800" w:rsidRPr="009118C7" w:rsidRDefault="001C5800" w:rsidP="001F1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42DF5031" w14:textId="54AA1020" w:rsidR="001C5800" w:rsidRPr="009118C7" w:rsidRDefault="001C5800" w:rsidP="001F1AE2">
            <w:pPr>
              <w:pStyle w:val="serp-item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18C7">
              <w:rPr>
                <w:sz w:val="20"/>
                <w:szCs w:val="20"/>
              </w:rPr>
              <w:t xml:space="preserve"> </w:t>
            </w:r>
            <w:r w:rsidRPr="009118C7">
              <w:rPr>
                <w:b/>
                <w:sz w:val="20"/>
                <w:szCs w:val="20"/>
              </w:rPr>
              <w:t>РО 1</w:t>
            </w:r>
            <w:r w:rsidRPr="009118C7">
              <w:rPr>
                <w:sz w:val="20"/>
                <w:szCs w:val="20"/>
              </w:rPr>
              <w:t xml:space="preserve"> – </w:t>
            </w:r>
            <w:r w:rsidR="00C71E4E" w:rsidRPr="009118C7">
              <w:rPr>
                <w:sz w:val="20"/>
                <w:szCs w:val="20"/>
              </w:rPr>
              <w:t>разрабатывать альтернативные методы прогнозирования и оценки для инвестиционного анализа</w:t>
            </w:r>
            <w:r w:rsidR="009B3086" w:rsidRPr="009118C7">
              <w:rPr>
                <w:sz w:val="20"/>
                <w:szCs w:val="20"/>
              </w:rPr>
              <w:t xml:space="preserve"> на основе классических и современных научных концепций</w:t>
            </w:r>
            <w:r w:rsidR="00C71E4E" w:rsidRPr="009118C7">
              <w:rPr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4963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597B0DF6" w14:textId="49A27C1C" w:rsidR="001C5800" w:rsidRPr="009118C7" w:rsidRDefault="001C5800" w:rsidP="001F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</w:t>
            </w:r>
            <w:r w:rsidR="009118C7" w:rsidRPr="009118C7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911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18C7" w:rsidRPr="009118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критически оценивать и находить применение классическим и современным научным знаниям в сфере инвестиционного анализа</w:t>
            </w:r>
            <w:r w:rsidRPr="009118C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0D373AF" w14:textId="27FB3EFE" w:rsidR="001C5800" w:rsidRPr="009118C7" w:rsidRDefault="001C5800" w:rsidP="001F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1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1.2 - </w:t>
            </w:r>
            <w:r w:rsidR="009B3086" w:rsidRPr="009118C7">
              <w:rPr>
                <w:rFonts w:ascii="Times New Roman" w:hAnsi="Times New Roman" w:cs="Times New Roman"/>
                <w:sz w:val="20"/>
                <w:szCs w:val="20"/>
              </w:rPr>
              <w:t>понима</w:t>
            </w:r>
            <w:r w:rsidR="009B3086" w:rsidRPr="009118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ть</w:t>
            </w:r>
            <w:r w:rsidR="009B3086" w:rsidRPr="009118C7">
              <w:rPr>
                <w:rFonts w:ascii="Times New Roman" w:hAnsi="Times New Roman" w:cs="Times New Roman"/>
                <w:sz w:val="20"/>
                <w:szCs w:val="20"/>
              </w:rPr>
              <w:t xml:space="preserve"> сущност</w:t>
            </w:r>
            <w:r w:rsidR="009B3086" w:rsidRPr="009118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ь</w:t>
            </w:r>
            <w:r w:rsidR="009B3086" w:rsidRPr="009118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B3086" w:rsidRPr="009118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типы,</w:t>
            </w:r>
            <w:r w:rsidR="009B3086" w:rsidRPr="009118C7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 w:rsidR="009B3086" w:rsidRPr="009118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</w:t>
            </w:r>
            <w:r w:rsidR="009B3086" w:rsidRPr="009118C7">
              <w:rPr>
                <w:rFonts w:ascii="Times New Roman" w:hAnsi="Times New Roman" w:cs="Times New Roman"/>
                <w:sz w:val="20"/>
                <w:szCs w:val="20"/>
              </w:rPr>
              <w:t xml:space="preserve"> и основны</w:t>
            </w:r>
            <w:r w:rsidR="009B3086" w:rsidRPr="009118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9B3086" w:rsidRPr="009118C7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</w:t>
            </w:r>
            <w:r w:rsidR="009B3086" w:rsidRPr="009118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9B3086" w:rsidRPr="009118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3086" w:rsidRPr="009118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инвестиций</w:t>
            </w:r>
            <w:r w:rsidRPr="009118C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B09EEF2" w14:textId="6D762D24" w:rsidR="001C5800" w:rsidRPr="009118C7" w:rsidRDefault="001C5800" w:rsidP="001F1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8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1.3 </w:t>
            </w:r>
            <w:r w:rsidR="009118C7" w:rsidRPr="009118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9118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118C7" w:rsidRPr="009118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оценивать инвестиционную среду реализации проекта</w:t>
            </w:r>
          </w:p>
          <w:p w14:paraId="1B94CE13" w14:textId="1CC0B3BE" w:rsidR="001C5800" w:rsidRPr="00411340" w:rsidRDefault="001C5800" w:rsidP="001C5800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118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1.4 – </w:t>
            </w:r>
            <w:r w:rsidR="009118C7" w:rsidRPr="009118C7">
              <w:rPr>
                <w:rFonts w:ascii="Times New Roman" w:hAnsi="Times New Roman" w:cs="Times New Roman"/>
                <w:sz w:val="20"/>
                <w:szCs w:val="20"/>
              </w:rPr>
              <w:t>разрабатывать инвестиционную стратегию проекта в зависимости от тип</w:t>
            </w:r>
            <w:r w:rsidR="009118C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118C7" w:rsidRPr="009118C7">
              <w:rPr>
                <w:rFonts w:ascii="Times New Roman" w:hAnsi="Times New Roman" w:cs="Times New Roman"/>
                <w:sz w:val="20"/>
                <w:szCs w:val="20"/>
              </w:rPr>
              <w:t xml:space="preserve"> инвестиций</w:t>
            </w:r>
          </w:p>
        </w:tc>
      </w:tr>
      <w:tr w:rsidR="001C5800" w:rsidRPr="001F1AE2" w14:paraId="34FC3422" w14:textId="77777777" w:rsidTr="007F5859">
        <w:trPr>
          <w:trHeight w:val="2163"/>
        </w:trPr>
        <w:tc>
          <w:tcPr>
            <w:tcW w:w="2127" w:type="dxa"/>
            <w:gridSpan w:val="3"/>
            <w:vMerge/>
          </w:tcPr>
          <w:p w14:paraId="678E92D2" w14:textId="77777777" w:rsidR="001C5800" w:rsidRPr="001F1AE2" w:rsidRDefault="001C5800" w:rsidP="001F1A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7AC53E6B" w14:textId="03DE177A" w:rsidR="001C5800" w:rsidRPr="001E50CC" w:rsidRDefault="001C5800" w:rsidP="001C5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1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 2</w:t>
            </w:r>
            <w:r w:rsidRPr="00911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118C7">
              <w:rPr>
                <w:rFonts w:ascii="Times New Roman" w:hAnsi="Times New Roman" w:cs="Times New Roman"/>
                <w:sz w:val="20"/>
                <w:szCs w:val="20"/>
              </w:rPr>
              <w:t xml:space="preserve">владеть методикой </w:t>
            </w:r>
          </w:p>
          <w:p w14:paraId="63A3615F" w14:textId="3C2B937B" w:rsidR="001C5800" w:rsidRPr="00C71E4E" w:rsidRDefault="00C71E4E" w:rsidP="001F1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9118C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инвестиционного анализа на основе </w:t>
            </w:r>
            <w:r w:rsidR="009B3086" w:rsidRPr="009118C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показателей по оценке эффективности проектов</w:t>
            </w:r>
          </w:p>
        </w:tc>
        <w:tc>
          <w:tcPr>
            <w:tcW w:w="4963" w:type="dxa"/>
            <w:gridSpan w:val="7"/>
            <w:tcBorders>
              <w:left w:val="single" w:sz="4" w:space="0" w:color="000000"/>
            </w:tcBorders>
          </w:tcPr>
          <w:p w14:paraId="039A8F38" w14:textId="02C9371C" w:rsidR="001C5800" w:rsidRPr="009118C7" w:rsidRDefault="001C5800" w:rsidP="001C5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18C7">
              <w:rPr>
                <w:rFonts w:ascii="Times New Roman" w:hAnsi="Times New Roman" w:cs="Times New Roman"/>
                <w:sz w:val="20"/>
                <w:szCs w:val="20"/>
              </w:rPr>
              <w:t xml:space="preserve">2.1 - </w:t>
            </w:r>
            <w:r w:rsidR="009118C7" w:rsidRPr="009118C7">
              <w:rPr>
                <w:rFonts w:ascii="Times New Roman" w:hAnsi="Times New Roman" w:cs="Times New Roman"/>
                <w:sz w:val="20"/>
                <w:szCs w:val="20"/>
              </w:rPr>
              <w:t>применять общие и критериальные подходы в методологии инвестиционного анализа;</w:t>
            </w:r>
          </w:p>
          <w:p w14:paraId="5B750AAB" w14:textId="1E5C3FF2" w:rsidR="001C5800" w:rsidRPr="009118C7" w:rsidRDefault="001C5800" w:rsidP="001C5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18C7">
              <w:rPr>
                <w:rFonts w:ascii="Times New Roman" w:hAnsi="Times New Roman" w:cs="Times New Roman"/>
                <w:sz w:val="20"/>
                <w:szCs w:val="20"/>
              </w:rPr>
              <w:t xml:space="preserve"> 2.2 – </w:t>
            </w:r>
            <w:r w:rsidR="009118C7" w:rsidRPr="009118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оценивать влияние изменения временной стоимости денег на результативность проекта</w:t>
            </w:r>
          </w:p>
          <w:p w14:paraId="34272C38" w14:textId="7737CA8C" w:rsidR="001C5800" w:rsidRPr="00411340" w:rsidRDefault="001C5800" w:rsidP="001C580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18C7">
              <w:rPr>
                <w:rFonts w:ascii="Times New Roman" w:hAnsi="Times New Roman" w:cs="Times New Roman"/>
                <w:sz w:val="20"/>
                <w:szCs w:val="20"/>
              </w:rPr>
              <w:t xml:space="preserve"> 2.3 - </w:t>
            </w:r>
            <w:r w:rsidR="009118C7" w:rsidRPr="009118C7">
              <w:rPr>
                <w:rFonts w:ascii="Times New Roman" w:hAnsi="Times New Roman" w:cs="Times New Roman"/>
                <w:sz w:val="20"/>
                <w:szCs w:val="20"/>
              </w:rPr>
              <w:t>учитывать влияние инфляции на принятие инвестиционного решения</w:t>
            </w:r>
          </w:p>
          <w:p w14:paraId="0DDB669C" w14:textId="28D7302A" w:rsidR="001C5800" w:rsidRPr="009118C7" w:rsidRDefault="001C5800" w:rsidP="001C5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9118C7">
              <w:rPr>
                <w:rFonts w:ascii="Times New Roman" w:hAnsi="Times New Roman" w:cs="Times New Roman"/>
                <w:sz w:val="20"/>
                <w:szCs w:val="20"/>
              </w:rPr>
              <w:t xml:space="preserve">2.4 - </w:t>
            </w:r>
            <w:r w:rsidRPr="009118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</w:t>
            </w:r>
            <w:r w:rsidRPr="009118C7">
              <w:rPr>
                <w:rFonts w:ascii="Times New Roman" w:hAnsi="Times New Roman" w:cs="Times New Roman"/>
                <w:sz w:val="20"/>
                <w:szCs w:val="20"/>
              </w:rPr>
              <w:t>ъясн</w:t>
            </w:r>
            <w:r w:rsidRPr="009118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ять</w:t>
            </w:r>
            <w:r w:rsidRPr="009118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18C7" w:rsidRPr="009118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принятие управленческого решения при выборе инвестиционного проекта в зависимости от поведенческих ожиданий менеджмента</w:t>
            </w:r>
          </w:p>
        </w:tc>
      </w:tr>
      <w:tr w:rsidR="001C5800" w:rsidRPr="001F1AE2" w14:paraId="72736247" w14:textId="77777777" w:rsidTr="007F5859">
        <w:trPr>
          <w:trHeight w:val="2163"/>
        </w:trPr>
        <w:tc>
          <w:tcPr>
            <w:tcW w:w="2127" w:type="dxa"/>
            <w:gridSpan w:val="3"/>
            <w:vMerge/>
          </w:tcPr>
          <w:p w14:paraId="4A68BE70" w14:textId="77777777" w:rsidR="001C5800" w:rsidRPr="001F1AE2" w:rsidRDefault="001C5800" w:rsidP="001F1A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0B455257" w14:textId="3934B2B6" w:rsidR="001C5800" w:rsidRPr="009118C7" w:rsidRDefault="001C5800" w:rsidP="001C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11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 3</w:t>
            </w:r>
            <w:r w:rsidRPr="00911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9B3086" w:rsidRPr="009118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оценивать источники финансирования проектов исходя из стоимости их привлечения</w:t>
            </w:r>
          </w:p>
          <w:p w14:paraId="2F5EB078" w14:textId="77777777" w:rsidR="001C5800" w:rsidRPr="00411340" w:rsidRDefault="001C5800" w:rsidP="001F1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63" w:type="dxa"/>
            <w:gridSpan w:val="7"/>
            <w:tcBorders>
              <w:left w:val="single" w:sz="4" w:space="0" w:color="000000"/>
            </w:tcBorders>
          </w:tcPr>
          <w:p w14:paraId="4FFD34D2" w14:textId="7AE97B1F" w:rsidR="001C5800" w:rsidRPr="009118C7" w:rsidRDefault="001C5800" w:rsidP="001C5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1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3.1 - </w:t>
            </w:r>
            <w:r w:rsidRPr="009118C7">
              <w:rPr>
                <w:rFonts w:ascii="Times New Roman" w:hAnsi="Times New Roman" w:cs="Times New Roman"/>
                <w:sz w:val="20"/>
                <w:szCs w:val="20"/>
              </w:rPr>
              <w:t>понима</w:t>
            </w:r>
            <w:r w:rsidRPr="009118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ть</w:t>
            </w:r>
            <w:r w:rsidRPr="009118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18C7" w:rsidRPr="009118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макро и микроструктуру источников финансирования проектов</w:t>
            </w:r>
          </w:p>
          <w:p w14:paraId="3FE034A1" w14:textId="79791B33" w:rsidR="001C5800" w:rsidRPr="009118C7" w:rsidRDefault="001C5800" w:rsidP="001C5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1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3.2. </w:t>
            </w:r>
            <w:r w:rsidR="009118C7" w:rsidRPr="009118C7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911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18C7" w:rsidRPr="009118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оценивать условия и потенциал проекта для привлечения заемных ресурсов финансирования</w:t>
            </w:r>
          </w:p>
          <w:p w14:paraId="174FE440" w14:textId="58DCBD9D" w:rsidR="001C5800" w:rsidRPr="00411340" w:rsidRDefault="001C5800" w:rsidP="001C580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13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11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3.3 -  </w:t>
            </w:r>
            <w:r w:rsidR="009118C7" w:rsidRPr="009118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сравнивать собственные источники финансирования </w:t>
            </w:r>
            <w:r w:rsidR="008B32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учетом рисков структуры капитала</w:t>
            </w:r>
            <w:r w:rsidRPr="009118C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EF423F8" w14:textId="3E8EB639" w:rsidR="001C5800" w:rsidRPr="008B3209" w:rsidRDefault="001C5800" w:rsidP="001C580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4113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B3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3.4 </w:t>
            </w:r>
            <w:r w:rsidR="008B3209" w:rsidRPr="008B3209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8B3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B3209" w:rsidRPr="008B32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выявлять эффект финансового левериджа при поиске источников финансирования</w:t>
            </w:r>
          </w:p>
          <w:p w14:paraId="5EA4C701" w14:textId="77777777" w:rsidR="001C5800" w:rsidRPr="00411340" w:rsidRDefault="001C5800" w:rsidP="001F1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C5800" w:rsidRPr="001F1AE2" w14:paraId="2A469196" w14:textId="77777777" w:rsidTr="007F5859">
        <w:trPr>
          <w:trHeight w:val="2163"/>
        </w:trPr>
        <w:tc>
          <w:tcPr>
            <w:tcW w:w="2127" w:type="dxa"/>
            <w:gridSpan w:val="3"/>
            <w:vMerge/>
          </w:tcPr>
          <w:p w14:paraId="4F8E33BB" w14:textId="77777777" w:rsidR="001C5800" w:rsidRPr="001F1AE2" w:rsidRDefault="001C5800" w:rsidP="001F1A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20435738" w14:textId="186B7620" w:rsidR="001C5800" w:rsidRPr="0061469D" w:rsidRDefault="001C5800" w:rsidP="001C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6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 4</w:t>
            </w:r>
            <w:r w:rsidRPr="00614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9B3086" w:rsidRPr="006146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выявлять условия определяющие стоимостное проектирование и подходы к инвестиционному управлению жизненным циклом проекта</w:t>
            </w:r>
            <w:r w:rsidRPr="0061469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D63632E" w14:textId="77777777" w:rsidR="001C5800" w:rsidRPr="00411340" w:rsidRDefault="001C5800" w:rsidP="001F1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63" w:type="dxa"/>
            <w:gridSpan w:val="7"/>
            <w:tcBorders>
              <w:left w:val="single" w:sz="4" w:space="0" w:color="000000"/>
            </w:tcBorders>
          </w:tcPr>
          <w:p w14:paraId="6D99A6ED" w14:textId="51A68BF6" w:rsidR="001C5800" w:rsidRPr="00354856" w:rsidRDefault="001C5800" w:rsidP="001C5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4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4.1 </w:t>
            </w:r>
            <w:r w:rsidRPr="0035485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548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применять современные методы оценки и управления </w:t>
            </w:r>
            <w:r w:rsidR="0061469D" w:rsidRPr="003548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инвестиционным процессом в зависимости от стадии жизненного цикла проекта</w:t>
            </w:r>
          </w:p>
          <w:p w14:paraId="3AA5C351" w14:textId="77777777" w:rsidR="001C5800" w:rsidRPr="00354856" w:rsidRDefault="001C5800" w:rsidP="001C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4.2. </w:t>
            </w:r>
            <w:r w:rsidRPr="0035485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548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объяснять </w:t>
            </w:r>
            <w:r w:rsidRPr="00354856">
              <w:rPr>
                <w:rFonts w:ascii="Times New Roman" w:hAnsi="Times New Roman" w:cs="Times New Roman"/>
                <w:sz w:val="20"/>
                <w:szCs w:val="20"/>
              </w:rPr>
              <w:t>схем</w:t>
            </w:r>
            <w:r w:rsidRPr="003548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354856">
              <w:rPr>
                <w:rFonts w:ascii="Times New Roman" w:hAnsi="Times New Roman" w:cs="Times New Roman"/>
                <w:sz w:val="20"/>
                <w:szCs w:val="20"/>
              </w:rPr>
              <w:t xml:space="preserve"> дисконтирования денежных потоков инвестиционного проекта</w:t>
            </w:r>
            <w:r w:rsidRPr="0035485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442BF97" w14:textId="6478A62B" w:rsidR="001C5800" w:rsidRPr="00354856" w:rsidRDefault="001C5800" w:rsidP="001C5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4.3 - </w:t>
            </w:r>
            <w:r w:rsidRPr="00354856">
              <w:rPr>
                <w:rFonts w:ascii="Times New Roman" w:hAnsi="Times New Roman" w:cs="Times New Roman"/>
                <w:sz w:val="20"/>
                <w:szCs w:val="20"/>
              </w:rPr>
              <w:t>примен</w:t>
            </w:r>
            <w:r w:rsidRPr="003548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ять</w:t>
            </w:r>
            <w:r w:rsidRPr="003548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469D" w:rsidRPr="003548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инструменты стоимостного проектирования в условиях неопределенности</w:t>
            </w:r>
            <w:r w:rsidRPr="0035485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FBCAA12" w14:textId="3E32C517" w:rsidR="001C5800" w:rsidRPr="00354856" w:rsidRDefault="001C5800" w:rsidP="001C5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4.4 - </w:t>
            </w:r>
            <w:r w:rsidRPr="00354856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затраты </w:t>
            </w:r>
            <w:r w:rsidR="0061469D" w:rsidRPr="003548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 разработке проекта на стадиях жизненного цикла</w:t>
            </w:r>
          </w:p>
          <w:p w14:paraId="08E091D0" w14:textId="77777777" w:rsidR="001C5800" w:rsidRPr="00354856" w:rsidRDefault="001C5800" w:rsidP="001F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800" w:rsidRPr="001F1AE2" w14:paraId="6705CA09" w14:textId="77777777" w:rsidTr="007F5859">
        <w:trPr>
          <w:trHeight w:val="2163"/>
        </w:trPr>
        <w:tc>
          <w:tcPr>
            <w:tcW w:w="2127" w:type="dxa"/>
            <w:gridSpan w:val="3"/>
            <w:vMerge/>
          </w:tcPr>
          <w:p w14:paraId="704BE3BB" w14:textId="77777777" w:rsidR="001C5800" w:rsidRPr="001F1AE2" w:rsidRDefault="001C5800" w:rsidP="001F1A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2A6C7EA3" w14:textId="73DD8746" w:rsidR="001C5800" w:rsidRPr="009B3086" w:rsidRDefault="001C5800" w:rsidP="001F1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61469D">
              <w:rPr>
                <w:rFonts w:ascii="Times New Roman" w:hAnsi="Times New Roman" w:cs="Times New Roman"/>
                <w:b/>
                <w:sz w:val="20"/>
                <w:szCs w:val="20"/>
              </w:rPr>
              <w:t>РО 5</w:t>
            </w:r>
            <w:r w:rsidRPr="0061469D">
              <w:rPr>
                <w:rFonts w:ascii="Times New Roman" w:hAnsi="Times New Roman" w:cs="Times New Roman"/>
                <w:sz w:val="20"/>
                <w:szCs w:val="20"/>
              </w:rPr>
              <w:t xml:space="preserve"> – применять методики оценки и управления </w:t>
            </w:r>
            <w:r w:rsidR="009B3086" w:rsidRPr="006146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инвестиционными </w:t>
            </w:r>
            <w:r w:rsidRPr="0061469D">
              <w:rPr>
                <w:rFonts w:ascii="Times New Roman" w:hAnsi="Times New Roman" w:cs="Times New Roman"/>
                <w:sz w:val="20"/>
                <w:szCs w:val="20"/>
              </w:rPr>
              <w:t xml:space="preserve">рисками; оценивать </w:t>
            </w:r>
            <w:r w:rsidR="009B3086" w:rsidRPr="006146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влияние макро- и микрофакторов на условия реализации проекта</w:t>
            </w:r>
          </w:p>
        </w:tc>
        <w:tc>
          <w:tcPr>
            <w:tcW w:w="4963" w:type="dxa"/>
            <w:gridSpan w:val="7"/>
            <w:tcBorders>
              <w:left w:val="single" w:sz="4" w:space="0" w:color="000000"/>
            </w:tcBorders>
          </w:tcPr>
          <w:p w14:paraId="0EE532A1" w14:textId="46C547D0" w:rsidR="001C5800" w:rsidRPr="00354856" w:rsidRDefault="001C5800" w:rsidP="001C5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5.1 - </w:t>
            </w:r>
            <w:r w:rsidRPr="00354856">
              <w:rPr>
                <w:rFonts w:ascii="Times New Roman" w:hAnsi="Times New Roman" w:cs="Times New Roman"/>
                <w:sz w:val="20"/>
                <w:szCs w:val="20"/>
              </w:rPr>
              <w:t>владеть методами оценки и нивелирования рисков;</w:t>
            </w:r>
          </w:p>
          <w:p w14:paraId="09D3FC2C" w14:textId="1960D427" w:rsidR="001C5800" w:rsidRPr="00354856" w:rsidRDefault="001C5800" w:rsidP="001C5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856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35485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548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объяснять </w:t>
            </w:r>
            <w:r w:rsidRPr="00354856">
              <w:rPr>
                <w:rFonts w:ascii="Times New Roman" w:hAnsi="Times New Roman" w:cs="Times New Roman"/>
                <w:sz w:val="20"/>
                <w:szCs w:val="20"/>
              </w:rPr>
              <w:t>экономическ</w:t>
            </w:r>
            <w:r w:rsidRPr="003548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ую</w:t>
            </w:r>
            <w:r w:rsidRPr="00354856">
              <w:rPr>
                <w:rFonts w:ascii="Times New Roman" w:hAnsi="Times New Roman" w:cs="Times New Roman"/>
                <w:sz w:val="20"/>
                <w:szCs w:val="20"/>
              </w:rPr>
              <w:t xml:space="preserve"> сущност</w:t>
            </w:r>
            <w:r w:rsidRPr="003548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354856">
              <w:rPr>
                <w:rFonts w:ascii="Times New Roman" w:hAnsi="Times New Roman" w:cs="Times New Roman"/>
                <w:sz w:val="20"/>
                <w:szCs w:val="20"/>
              </w:rPr>
              <w:t xml:space="preserve"> и классификаци</w:t>
            </w:r>
            <w:r w:rsidRPr="003548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354856">
              <w:rPr>
                <w:rFonts w:ascii="Times New Roman" w:hAnsi="Times New Roman" w:cs="Times New Roman"/>
                <w:sz w:val="20"/>
                <w:szCs w:val="20"/>
              </w:rPr>
              <w:t xml:space="preserve"> рисков;</w:t>
            </w:r>
          </w:p>
          <w:p w14:paraId="247DD883" w14:textId="616EA63D" w:rsidR="001C5800" w:rsidRPr="00354856" w:rsidRDefault="001C5800" w:rsidP="001C5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5.3 </w:t>
            </w:r>
            <w:r w:rsidRPr="00354856">
              <w:rPr>
                <w:rFonts w:ascii="Times New Roman" w:hAnsi="Times New Roman" w:cs="Times New Roman"/>
                <w:sz w:val="20"/>
                <w:szCs w:val="20"/>
              </w:rPr>
              <w:t xml:space="preserve">– объяснять </w:t>
            </w:r>
            <w:r w:rsidRPr="003548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виды</w:t>
            </w:r>
            <w:r w:rsidRPr="00354856">
              <w:rPr>
                <w:rFonts w:ascii="Times New Roman" w:hAnsi="Times New Roman" w:cs="Times New Roman"/>
                <w:sz w:val="20"/>
                <w:szCs w:val="20"/>
              </w:rPr>
              <w:t>, причин</w:t>
            </w:r>
            <w:r w:rsidRPr="003548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35485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354856" w:rsidRPr="003548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последствия кризисов</w:t>
            </w:r>
            <w:r w:rsidRPr="0035485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42F6E1" w14:textId="18736952" w:rsidR="001C5800" w:rsidRPr="00354856" w:rsidRDefault="001C5800" w:rsidP="001C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54856">
              <w:rPr>
                <w:rFonts w:ascii="Times New Roman" w:hAnsi="Times New Roman" w:cs="Times New Roman"/>
                <w:sz w:val="20"/>
                <w:szCs w:val="20"/>
              </w:rPr>
              <w:t xml:space="preserve">5.4 </w:t>
            </w:r>
            <w:r w:rsidRPr="0035485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3548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8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применять </w:t>
            </w:r>
            <w:r w:rsidRPr="00354856">
              <w:rPr>
                <w:rFonts w:ascii="Times New Roman" w:hAnsi="Times New Roman" w:cs="Times New Roman"/>
                <w:sz w:val="20"/>
                <w:szCs w:val="20"/>
              </w:rPr>
              <w:t xml:space="preserve">методы </w:t>
            </w:r>
            <w:r w:rsidR="00354856" w:rsidRPr="003548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оценки рисков проекта на макро и микроуровне</w:t>
            </w:r>
          </w:p>
        </w:tc>
      </w:tr>
      <w:tr w:rsidR="009838F4" w14:paraId="1509A84E" w14:textId="77777777" w:rsidTr="00F8143E">
        <w:tc>
          <w:tcPr>
            <w:tcW w:w="2127" w:type="dxa"/>
            <w:gridSpan w:val="3"/>
          </w:tcPr>
          <w:p w14:paraId="76E798B7" w14:textId="77777777" w:rsidR="009838F4" w:rsidRPr="00A32E40" w:rsidRDefault="009838F4" w:rsidP="009838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E40">
              <w:rPr>
                <w:rFonts w:ascii="Times New Roman" w:eastAsia="Times New Roman" w:hAnsi="Times New Roman" w:cs="Times New Roman"/>
              </w:rPr>
              <w:t>Пререквизит</w:t>
            </w:r>
            <w:r w:rsidRPr="00A32E40">
              <w:rPr>
                <w:rFonts w:ascii="Times New Roman" w:eastAsia="Times New Roman" w:hAnsi="Times New Roman" w:cs="Times New Roman"/>
                <w:lang w:val="ru-RU"/>
              </w:rPr>
              <w:t>ы</w:t>
            </w:r>
          </w:p>
          <w:p w14:paraId="2DDA9433" w14:textId="77777777" w:rsidR="009838F4" w:rsidRPr="00A32E40" w:rsidRDefault="009838F4" w:rsidP="009838F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A32E40">
              <w:rPr>
                <w:rFonts w:ascii="Times New Roman" w:eastAsia="Times New Roman" w:hAnsi="Times New Roman" w:cs="Times New Roman"/>
              </w:rPr>
              <w:t>Постреквизит</w:t>
            </w:r>
            <w:r w:rsidRPr="00A32E40">
              <w:rPr>
                <w:rFonts w:ascii="Times New Roman" w:eastAsia="Times New Roman" w:hAnsi="Times New Roman" w:cs="Times New Roman"/>
                <w:lang w:val="ru-RU"/>
              </w:rPr>
              <w:t>ы</w:t>
            </w:r>
          </w:p>
        </w:tc>
        <w:tc>
          <w:tcPr>
            <w:tcW w:w="8223" w:type="dxa"/>
            <w:gridSpan w:val="12"/>
          </w:tcPr>
          <w:p w14:paraId="35743BC6" w14:textId="44E98FF8" w:rsidR="009838F4" w:rsidRPr="009B6520" w:rsidRDefault="009838F4" w:rsidP="00983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25ED33" w14:textId="2DEF315B" w:rsidR="009838F4" w:rsidRPr="009B6520" w:rsidRDefault="00411340" w:rsidP="00983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Диссертация </w:t>
            </w:r>
            <w:r w:rsidR="009838F4" w:rsidRPr="009B652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</w:tr>
      <w:tr w:rsidR="009838F4" w14:paraId="559A17A3" w14:textId="77777777" w:rsidTr="00F8143E">
        <w:tc>
          <w:tcPr>
            <w:tcW w:w="2127" w:type="dxa"/>
            <w:gridSpan w:val="3"/>
          </w:tcPr>
          <w:p w14:paraId="2E8A6598" w14:textId="77777777" w:rsidR="009838F4" w:rsidRPr="00A32E40" w:rsidRDefault="009838F4" w:rsidP="009838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E40">
              <w:rPr>
                <w:rFonts w:ascii="Times New Roman" w:eastAsia="Times New Roman" w:hAnsi="Times New Roman" w:cs="Times New Roman"/>
              </w:rPr>
              <w:t>Литература и ресурсы</w:t>
            </w:r>
          </w:p>
        </w:tc>
        <w:tc>
          <w:tcPr>
            <w:tcW w:w="8223" w:type="dxa"/>
            <w:gridSpan w:val="12"/>
          </w:tcPr>
          <w:p w14:paraId="0E6846F9" w14:textId="77777777" w:rsidR="009838F4" w:rsidRPr="00F4223C" w:rsidRDefault="009838F4" w:rsidP="00983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22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Литература</w:t>
            </w:r>
            <w:r w:rsidRPr="00F422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14:paraId="51776E43" w14:textId="79287E04" w:rsidR="009838F4" w:rsidRPr="00450703" w:rsidRDefault="009838F4" w:rsidP="0014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4113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  <w:r w:rsidR="0018756A" w:rsidRPr="001875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Уильям Шарп, Гордон Александер, Джеффри Бейли «Инвестиции»</w:t>
            </w:r>
            <w:r w:rsidR="0018756A" w:rsidRPr="0018756A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 xml:space="preserve">– М.: Альпина </w:t>
            </w:r>
            <w:r w:rsidR="0018756A" w:rsidRPr="00450703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Паблишер, 20</w:t>
            </w:r>
            <w:r w:rsidR="0018756A" w:rsidRPr="00450703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  <w:lang w:val="ru-RU"/>
              </w:rPr>
              <w:t xml:space="preserve">21 – </w:t>
            </w:r>
            <w:r w:rsidR="0018756A" w:rsidRPr="00450703">
              <w:rPr>
                <w:sz w:val="20"/>
                <w:szCs w:val="20"/>
                <w:shd w:val="clear" w:color="auto" w:fill="FBFBFB"/>
                <w:lang w:val="ru-RU"/>
              </w:rPr>
              <w:t>1035</w:t>
            </w:r>
            <w:r w:rsidR="0018756A" w:rsidRPr="00450703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  <w:lang w:val="ru-RU"/>
              </w:rPr>
              <w:t>с.</w:t>
            </w:r>
          </w:p>
          <w:p w14:paraId="6DCDD5D5" w14:textId="6C02B0D0" w:rsidR="009838F4" w:rsidRPr="00450703" w:rsidRDefault="009838F4" w:rsidP="00142E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="0018756A" w:rsidRPr="0045070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Кисова А.Е. Инвестиции и инвестиционный анализ. 2019, Липецк, 65с</w:t>
            </w:r>
          </w:p>
          <w:p w14:paraId="38E6D355" w14:textId="21776401" w:rsidR="009838F4" w:rsidRPr="00450703" w:rsidRDefault="009838F4" w:rsidP="0018756A">
            <w:pPr>
              <w:pStyle w:val="3"/>
              <w:shd w:val="clear" w:color="auto" w:fill="FFFFFF"/>
              <w:spacing w:after="0"/>
              <w:rPr>
                <w:b w:val="0"/>
                <w:bCs/>
                <w:sz w:val="20"/>
                <w:szCs w:val="20"/>
                <w:shd w:val="clear" w:color="auto" w:fill="FBFBFB"/>
                <w:lang w:val="ru-RU"/>
              </w:rPr>
            </w:pPr>
            <w:r w:rsidRPr="00450703">
              <w:rPr>
                <w:b w:val="0"/>
                <w:bCs/>
                <w:sz w:val="20"/>
                <w:szCs w:val="20"/>
                <w:shd w:val="clear" w:color="auto" w:fill="FFFFFF"/>
                <w:lang w:val="ru-RU"/>
              </w:rPr>
              <w:t xml:space="preserve">3. </w:t>
            </w:r>
            <w:r w:rsidR="0018756A" w:rsidRPr="00450703">
              <w:rPr>
                <w:b w:val="0"/>
                <w:bCs/>
                <w:sz w:val="20"/>
                <w:szCs w:val="20"/>
                <w:lang w:val="ru-RU"/>
              </w:rPr>
              <w:t>Болодурина М.П.Инвестиционный анализ. Оренбург 2018, 256с</w:t>
            </w:r>
          </w:p>
          <w:p w14:paraId="5E737610" w14:textId="5BF6B7AE" w:rsidR="00450703" w:rsidRPr="00450703" w:rsidRDefault="00142E9D" w:rsidP="00450703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0703">
              <w:rPr>
                <w:color w:val="auto"/>
                <w:sz w:val="20"/>
                <w:szCs w:val="20"/>
                <w:lang w:val="ru-RU"/>
              </w:rPr>
              <w:t xml:space="preserve">4. </w:t>
            </w:r>
            <w:r w:rsidR="00450703" w:rsidRPr="00450703">
              <w:rPr>
                <w:rFonts w:ascii="Times New Roman" w:hAnsi="Times New Roman" w:cs="Times New Roman"/>
                <w:b w:val="0"/>
                <w:bCs/>
                <w:color w:val="auto"/>
                <w:sz w:val="20"/>
                <w:szCs w:val="20"/>
              </w:rPr>
              <w:t>Баумоль</w:t>
            </w:r>
            <w:r w:rsidR="00450703" w:rsidRPr="00450703">
              <w:rPr>
                <w:rFonts w:ascii="Times New Roman" w:hAnsi="Times New Roman" w:cs="Times New Roman"/>
                <w:b w:val="0"/>
                <w:bCs/>
                <w:color w:val="auto"/>
                <w:sz w:val="20"/>
                <w:szCs w:val="20"/>
                <w:lang w:val="ru-RU"/>
              </w:rPr>
              <w:t xml:space="preserve"> Б.</w:t>
            </w:r>
            <w:r w:rsidR="00450703" w:rsidRPr="00450703">
              <w:rPr>
                <w:rFonts w:ascii="Times New Roman" w:hAnsi="Times New Roman" w:cs="Times New Roman"/>
                <w:b w:val="0"/>
                <w:bCs/>
                <w:color w:val="auto"/>
                <w:sz w:val="20"/>
                <w:szCs w:val="20"/>
              </w:rPr>
              <w:t xml:space="preserve"> «</w:t>
            </w:r>
            <w:hyperlink r:id="rId5" w:history="1">
              <w:r w:rsidR="00450703" w:rsidRPr="00450703">
                <w:rPr>
                  <w:rStyle w:val="a8"/>
                  <w:rFonts w:ascii="Times New Roman" w:hAnsi="Times New Roman" w:cs="Times New Roman"/>
                  <w:b w:val="0"/>
                  <w:bCs/>
                  <w:color w:val="auto"/>
                  <w:sz w:val="20"/>
                  <w:szCs w:val="20"/>
                  <w:u w:val="none"/>
                </w:rPr>
                <w:t>Секреты экономических показателей: Скрытые ключи к будущим экономическим тенденциям</w:t>
              </w:r>
            </w:hyperlink>
            <w:r w:rsidR="00450703" w:rsidRPr="00450703">
              <w:rPr>
                <w:rFonts w:ascii="Times New Roman" w:hAnsi="Times New Roman" w:cs="Times New Roman"/>
                <w:b w:val="0"/>
                <w:bCs/>
                <w:color w:val="auto"/>
                <w:sz w:val="20"/>
                <w:szCs w:val="20"/>
              </w:rPr>
              <w:t>»М. Вымпел, 2019, 352с</w:t>
            </w:r>
          </w:p>
          <w:p w14:paraId="663220E9" w14:textId="77777777" w:rsidR="00450703" w:rsidRPr="00450703" w:rsidRDefault="00142E9D" w:rsidP="00450703">
            <w:pPr>
              <w:spacing w:after="0" w:line="240" w:lineRule="auto"/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</w:pPr>
            <w:r w:rsidRPr="00450703">
              <w:rPr>
                <w:sz w:val="20"/>
                <w:szCs w:val="20"/>
                <w:lang w:val="en-US"/>
              </w:rPr>
              <w:t>5.</w:t>
            </w:r>
            <w:r w:rsidRPr="0045070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50703" w:rsidRPr="00450703">
              <w:rPr>
                <w:rStyle w:val="ac"/>
                <w:rFonts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Dzhon M. Intermarket</w:t>
            </w:r>
            <w:r w:rsidR="00450703" w:rsidRPr="0045070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Analysis: Profiting from Global Market Relationships. WFE. 2020. 306p</w:t>
            </w:r>
          </w:p>
          <w:p w14:paraId="595C0858" w14:textId="5E378FA1" w:rsidR="00142E9D" w:rsidRPr="001E50CC" w:rsidRDefault="00142E9D" w:rsidP="0045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0CC">
              <w:rPr>
                <w:sz w:val="20"/>
                <w:szCs w:val="20"/>
                <w:lang w:val="en-US"/>
              </w:rPr>
              <w:t>6</w:t>
            </w:r>
            <w:r w:rsidRPr="001E50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450703" w:rsidRPr="0045070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Грэм</w:t>
            </w:r>
            <w:r w:rsidR="00450703" w:rsidRPr="001E50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50703" w:rsidRPr="0045070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="00450703" w:rsidRPr="001E50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450703" w:rsidRPr="0045070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Разумный</w:t>
            </w:r>
            <w:r w:rsidR="00450703" w:rsidRPr="001E50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50703" w:rsidRPr="0045070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инвестор</w:t>
            </w:r>
            <w:r w:rsidR="00450703" w:rsidRPr="001E50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450703" w:rsidRPr="0045070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="00450703" w:rsidRPr="001E50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450703" w:rsidRPr="0045070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Альпина</w:t>
            </w:r>
            <w:r w:rsidR="00450703" w:rsidRPr="001E50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2018, 568</w:t>
            </w:r>
            <w:r w:rsidR="00450703" w:rsidRPr="0045070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14:paraId="65F30EEB" w14:textId="77777777" w:rsidR="00142E9D" w:rsidRPr="00411340" w:rsidRDefault="00142E9D" w:rsidP="0045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450703">
              <w:rPr>
                <w:sz w:val="20"/>
                <w:szCs w:val="20"/>
                <w:lang w:val="en-US"/>
              </w:rPr>
              <w:t>7</w:t>
            </w:r>
            <w:r w:rsidRPr="0045070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450703">
              <w:rPr>
                <w:rFonts w:ascii="Times New Roman" w:eastAsia="Times New Roman" w:hAnsi="Times New Roman" w:cs="Times New Roman"/>
                <w:sz w:val="20"/>
                <w:szCs w:val="20"/>
              </w:rPr>
              <w:t>Brigham, Eugene F.; Ehrhardt, Michael C.</w:t>
            </w:r>
            <w:r w:rsidRPr="004507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0703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Management Theory &amp; Practice</w:t>
            </w:r>
            <w:r w:rsidRPr="0045070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450703">
              <w:rPr>
                <w:rFonts w:ascii="Times New Roman" w:eastAsia="Times New Roman" w:hAnsi="Times New Roman" w:cs="Times New Roman"/>
                <w:sz w:val="20"/>
                <w:szCs w:val="20"/>
              </w:rPr>
              <w:t>English</w:t>
            </w:r>
            <w:r w:rsidRPr="0045070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2019</w:t>
            </w:r>
            <w:r w:rsidRPr="0018756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1875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18756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.546.</w:t>
            </w:r>
          </w:p>
          <w:p w14:paraId="0A4642BE" w14:textId="77777777" w:rsidR="009838F4" w:rsidRPr="00450703" w:rsidRDefault="009838F4" w:rsidP="00983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22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Интернет-</w:t>
            </w:r>
            <w:r w:rsidRPr="004507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ресурсы: </w:t>
            </w:r>
          </w:p>
          <w:p w14:paraId="447B24DA" w14:textId="77777777" w:rsidR="009838F4" w:rsidRPr="00450703" w:rsidRDefault="009838F4" w:rsidP="009838F4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hyperlink r:id="rId6" w:history="1">
              <w:r w:rsidRPr="00450703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http://elibrary.kaznu.kz/ru</w:t>
              </w:r>
            </w:hyperlink>
          </w:p>
          <w:p w14:paraId="43419104" w14:textId="4AC265A1" w:rsidR="009838F4" w:rsidRPr="001E50CC" w:rsidRDefault="009838F4" w:rsidP="009838F4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50703">
              <w:rPr>
                <w:rFonts w:ascii="Times New Roman" w:eastAsia="Times New Roman" w:hAnsi="Times New Roman" w:cs="Times New Roman"/>
                <w:sz w:val="20"/>
                <w:szCs w:val="20"/>
              </w:rPr>
              <w:t>2 https://</w:t>
            </w:r>
            <w:r w:rsidR="00450703" w:rsidRPr="00450703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="0045070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vesting</w:t>
            </w:r>
            <w:r w:rsidR="00450703" w:rsidRPr="001E5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="0045070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</w:p>
          <w:p w14:paraId="6D0E242B" w14:textId="77777777" w:rsidR="009838F4" w:rsidRPr="00450703" w:rsidRDefault="009838F4" w:rsidP="009838F4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</w:rPr>
            </w:pPr>
            <w:r w:rsidRPr="00450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hyperlink r:id="rId7">
              <w:r w:rsidRPr="00450703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https://ru.coursera.org/</w:t>
              </w:r>
            </w:hyperlink>
            <w:r w:rsidRPr="00450703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45652DC7" w14:textId="7D499978" w:rsidR="00142E9D" w:rsidRPr="00450703" w:rsidRDefault="00450703" w:rsidP="00450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50CC">
              <w:rPr>
                <w:lang w:val="ru-RU"/>
              </w:rPr>
              <w:t>4</w:t>
            </w:r>
            <w:r w:rsidRPr="001B0F5C">
              <w:t xml:space="preserve"> </w:t>
            </w:r>
            <w:r w:rsidRPr="004507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1E50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4507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finance</w:t>
            </w:r>
            <w:r w:rsidRPr="001E50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4507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yahoo</w:t>
            </w:r>
            <w:r w:rsidRPr="001E50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4507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1E50CC">
              <w:rPr>
                <w:lang w:val="ru-RU"/>
              </w:rPr>
              <w:t xml:space="preserve"> </w:t>
            </w:r>
          </w:p>
        </w:tc>
      </w:tr>
      <w:tr w:rsidR="009838F4" w14:paraId="2A674FB5" w14:textId="77777777" w:rsidTr="00F8143E">
        <w:tc>
          <w:tcPr>
            <w:tcW w:w="2127" w:type="dxa"/>
            <w:gridSpan w:val="3"/>
          </w:tcPr>
          <w:p w14:paraId="1389BB15" w14:textId="77777777" w:rsidR="009838F4" w:rsidRDefault="009838F4" w:rsidP="0098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03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223" w:type="dxa"/>
            <w:gridSpan w:val="12"/>
          </w:tcPr>
          <w:p w14:paraId="25DAD991" w14:textId="77777777" w:rsidR="009838F4" w:rsidRPr="00380031" w:rsidRDefault="009838F4" w:rsidP="009838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8003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57D94759" w14:textId="25996B4A" w:rsidR="009838F4" w:rsidRPr="00380031" w:rsidRDefault="009838F4" w:rsidP="009838F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0031">
              <w:rPr>
                <w:rFonts w:ascii="Times New Roman" w:eastAsia="Times New Roman" w:hAnsi="Times New Roman"/>
                <w:sz w:val="20"/>
                <w:szCs w:val="20"/>
              </w:rPr>
              <w:t xml:space="preserve">Всем обучающимся необходимо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четко выполнять задания по практическим занятиям и СР</w:t>
            </w:r>
            <w:r w:rsidR="0041134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380031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</w:p>
          <w:p w14:paraId="4592F999" w14:textId="77777777" w:rsidR="009838F4" w:rsidRPr="00380031" w:rsidRDefault="009838F4" w:rsidP="009838F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003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ВНИМАНИЕ! </w:t>
            </w:r>
            <w:r w:rsidRPr="00380031">
              <w:rPr>
                <w:rFonts w:ascii="Times New Roman" w:eastAsia="Times New Roman" w:hAnsi="Times New Roman"/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327E3B60" w14:textId="77777777" w:rsidR="009838F4" w:rsidRPr="00380031" w:rsidRDefault="009838F4" w:rsidP="009838F4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80031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2FB88EB8" w14:textId="1B512786" w:rsidR="009838F4" w:rsidRPr="00380031" w:rsidRDefault="009838F4" w:rsidP="009838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80031">
              <w:rPr>
                <w:rFonts w:ascii="Times New Roman" w:eastAsia="Times New Roman" w:hAnsi="Times New Roman"/>
                <w:bCs/>
                <w:sz w:val="20"/>
                <w:szCs w:val="20"/>
              </w:rPr>
              <w:t>- Практические/лабораторные занятия, СР</w:t>
            </w:r>
            <w:r w:rsidR="00411340"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  <w:t>Д</w:t>
            </w:r>
            <w:r w:rsidRPr="0038003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должна носить самостоятельный, творческий характер.</w:t>
            </w:r>
          </w:p>
          <w:p w14:paraId="5647EF33" w14:textId="77777777" w:rsidR="009838F4" w:rsidRPr="00380031" w:rsidRDefault="009838F4" w:rsidP="009838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80031">
              <w:rPr>
                <w:rFonts w:ascii="Times New Roman" w:eastAsia="Times New Roman" w:hAnsi="Times New Roman"/>
                <w:sz w:val="20"/>
                <w:szCs w:val="20"/>
              </w:rPr>
              <w:t>- Недопустимы плагиат, подлог, использован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r w:rsidRPr="00380031">
              <w:rPr>
                <w:rFonts w:ascii="Times New Roman" w:eastAsia="Times New Roman" w:hAnsi="Times New Roman"/>
                <w:sz w:val="20"/>
                <w:szCs w:val="20"/>
              </w:rPr>
              <w:t>ие шпаргалок, списывание на всех этапах контроля.</w:t>
            </w:r>
          </w:p>
          <w:p w14:paraId="20B066DF" w14:textId="0E1F8CEA" w:rsidR="009838F4" w:rsidRPr="0003686F" w:rsidRDefault="009838F4" w:rsidP="0098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80031">
              <w:rPr>
                <w:rFonts w:ascii="Times New Roman" w:eastAsia="Times New Roman" w:hAnsi="Times New Roman"/>
                <w:sz w:val="20"/>
                <w:szCs w:val="20"/>
              </w:rPr>
              <w:t>- Студенты с ограниченными возможностями могут получать консультационную помощь по</w:t>
            </w:r>
            <w:r w:rsidRPr="00AF614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электронному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адресу </w:t>
            </w:r>
            <w:hyperlink r:id="rId8" w:history="1">
              <w:r w:rsidR="00450703" w:rsidRPr="004A4183">
                <w:rPr>
                  <w:rStyle w:val="a8"/>
                  <w:rFonts w:ascii="Times New Roman" w:eastAsia="Times New Roman" w:hAnsi="Times New Roman"/>
                  <w:sz w:val="20"/>
                  <w:szCs w:val="20"/>
                  <w:lang w:val="en-US"/>
                </w:rPr>
                <w:t>ainatas</w:t>
              </w:r>
              <w:r w:rsidR="00450703" w:rsidRPr="004A4183">
                <w:rPr>
                  <w:rStyle w:val="a8"/>
                  <w:rFonts w:ascii="Times New Roman" w:eastAsia="Times New Roman" w:hAnsi="Times New Roman"/>
                  <w:sz w:val="20"/>
                  <w:szCs w:val="20"/>
                  <w:lang w:val="ru-RU"/>
                </w:rPr>
                <w:t>0408@</w:t>
              </w:r>
              <w:r w:rsidR="00450703" w:rsidRPr="004A4183">
                <w:rPr>
                  <w:rStyle w:val="a8"/>
                  <w:rFonts w:ascii="Times New Roman" w:eastAsia="Times New Roman" w:hAnsi="Times New Roman"/>
                  <w:sz w:val="20"/>
                  <w:szCs w:val="20"/>
                  <w:lang w:val="en-US"/>
                </w:rPr>
                <w:t>gmail</w:t>
              </w:r>
              <w:r w:rsidR="00450703" w:rsidRPr="004A4183">
                <w:rPr>
                  <w:rStyle w:val="a8"/>
                  <w:rFonts w:ascii="Times New Roman" w:eastAsia="Times New Roman" w:hAnsi="Times New Roman"/>
                  <w:sz w:val="20"/>
                  <w:szCs w:val="20"/>
                  <w:lang w:val="ru-RU"/>
                </w:rPr>
                <w:t>.</w:t>
              </w:r>
              <w:r w:rsidR="00450703" w:rsidRPr="004A4183">
                <w:rPr>
                  <w:rStyle w:val="a8"/>
                  <w:rFonts w:ascii="Times New Roman" w:eastAsia="Times New Roman" w:hAnsi="Times New Roman"/>
                  <w:sz w:val="20"/>
                  <w:szCs w:val="20"/>
                  <w:lang w:val="en-US"/>
                </w:rPr>
                <w:t>com</w:t>
              </w:r>
            </w:hyperlink>
            <w:r w:rsidRPr="0003686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9838F4" w14:paraId="72E1532C" w14:textId="77777777" w:rsidTr="00F8143E">
        <w:tc>
          <w:tcPr>
            <w:tcW w:w="2127" w:type="dxa"/>
            <w:gridSpan w:val="3"/>
          </w:tcPr>
          <w:p w14:paraId="58698C4C" w14:textId="77777777" w:rsidR="009838F4" w:rsidRDefault="009838F4" w:rsidP="0098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031">
              <w:rPr>
                <w:rFonts w:ascii="Times New Roman" w:eastAsia="Times New Roman" w:hAnsi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223" w:type="dxa"/>
            <w:gridSpan w:val="12"/>
          </w:tcPr>
          <w:p w14:paraId="64382CA1" w14:textId="77777777" w:rsidR="009838F4" w:rsidRPr="00380031" w:rsidRDefault="009838F4" w:rsidP="009838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0031">
              <w:rPr>
                <w:rFonts w:ascii="Times New Roman" w:eastAsia="Times New Roman" w:hAnsi="Times New Roman"/>
                <w:b/>
                <w:sz w:val="20"/>
                <w:szCs w:val="20"/>
              </w:rPr>
              <w:t>Критериальное оценивание:</w:t>
            </w:r>
            <w:r w:rsidRPr="00380031">
              <w:rPr>
                <w:rFonts w:ascii="Times New Roman" w:eastAsia="Times New Roman" w:hAnsi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5A150157" w14:textId="77777777" w:rsidR="009838F4" w:rsidRPr="00ED6366" w:rsidRDefault="009838F4" w:rsidP="009838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0031">
              <w:rPr>
                <w:rFonts w:ascii="Times New Roman" w:eastAsia="Times New Roman" w:hAnsi="Times New Roman"/>
                <w:b/>
                <w:sz w:val="20"/>
                <w:szCs w:val="20"/>
              </w:rPr>
              <w:t>Суммативное оценивание:</w:t>
            </w:r>
            <w:r w:rsidRPr="00380031">
              <w:rPr>
                <w:rFonts w:ascii="Times New Roman" w:eastAsia="Times New Roman" w:hAnsi="Times New Roman"/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14:paraId="4940C6C1" w14:textId="77777777" w:rsidR="009B6520" w:rsidRDefault="009B6520" w:rsidP="009B6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515B90C" w14:textId="77777777" w:rsidR="00F8143E" w:rsidRPr="00F8143E" w:rsidRDefault="00F8143E" w:rsidP="00F8143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143E">
        <w:rPr>
          <w:rFonts w:ascii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14:paraId="3D68E085" w14:textId="77777777" w:rsidR="00F8143E" w:rsidRPr="00F8143E" w:rsidRDefault="00F8143E" w:rsidP="00F8143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b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F4223C" w:rsidRPr="00F4223C" w14:paraId="056FEAF0" w14:textId="77777777" w:rsidTr="00350DE7">
        <w:tc>
          <w:tcPr>
            <w:tcW w:w="971" w:type="dxa"/>
          </w:tcPr>
          <w:p w14:paraId="7B7A1C04" w14:textId="77777777" w:rsidR="00F8143E" w:rsidRPr="00F4223C" w:rsidRDefault="00F8143E" w:rsidP="00F8143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1691AD28" w14:textId="77777777" w:rsidR="00F8143E" w:rsidRPr="00F4223C" w:rsidRDefault="00F8143E" w:rsidP="00F8143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6DAC99FD" w14:textId="77777777" w:rsidR="00F8143E" w:rsidRPr="00F4223C" w:rsidRDefault="00F8143E" w:rsidP="00F8143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119C8389" w14:textId="77777777" w:rsidR="00F8143E" w:rsidRPr="00F4223C" w:rsidRDefault="00F8143E" w:rsidP="00F8143E">
            <w:pPr>
              <w:tabs>
                <w:tab w:val="left" w:pos="1276"/>
              </w:tabs>
              <w:spacing w:after="0" w:line="240" w:lineRule="auto"/>
              <w:ind w:left="-68" w:firstLine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>Макс.</w:t>
            </w:r>
          </w:p>
          <w:p w14:paraId="3C6EE5BA" w14:textId="77777777" w:rsidR="00F8143E" w:rsidRPr="00F4223C" w:rsidRDefault="00F8143E" w:rsidP="00F8143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</w:tr>
      <w:tr w:rsidR="00F4223C" w:rsidRPr="00F4223C" w14:paraId="3007038D" w14:textId="77777777" w:rsidTr="00350DE7">
        <w:tc>
          <w:tcPr>
            <w:tcW w:w="10225" w:type="dxa"/>
            <w:gridSpan w:val="4"/>
          </w:tcPr>
          <w:p w14:paraId="3194AEEA" w14:textId="65D5F99F" w:rsidR="00F8143E" w:rsidRPr="00F4223C" w:rsidRDefault="00F8143E" w:rsidP="00F8143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1  </w:t>
            </w:r>
            <w:r w:rsidR="004E71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Инвестиционный анализ: теоретические и практические аспекты</w:t>
            </w: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4223C" w:rsidRPr="00F4223C" w14:paraId="6862897B" w14:textId="77777777" w:rsidTr="00350DE7">
        <w:tc>
          <w:tcPr>
            <w:tcW w:w="971" w:type="dxa"/>
            <w:vMerge w:val="restart"/>
          </w:tcPr>
          <w:p w14:paraId="18200913" w14:textId="77777777" w:rsidR="00EC002E" w:rsidRPr="00F4223C" w:rsidRDefault="00EC002E" w:rsidP="00F8143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4152469"/>
            <w:r w:rsidRPr="00F422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2008D101" w14:textId="69E61C47" w:rsidR="00EC002E" w:rsidRPr="004E7158" w:rsidRDefault="00EC002E" w:rsidP="00F8143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1. </w:t>
            </w: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E71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Теории инвестиций: научные школы. Типы инвестиций и ключевые подходы к классификации</w:t>
            </w:r>
          </w:p>
        </w:tc>
        <w:tc>
          <w:tcPr>
            <w:tcW w:w="850" w:type="dxa"/>
          </w:tcPr>
          <w:p w14:paraId="0D46E88F" w14:textId="77777777" w:rsidR="00EC002E" w:rsidRPr="00F4223C" w:rsidRDefault="00EC002E" w:rsidP="00F8143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011" w:type="dxa"/>
          </w:tcPr>
          <w:p w14:paraId="74547D94" w14:textId="77777777" w:rsidR="00EC002E" w:rsidRPr="00F4223C" w:rsidRDefault="00EC002E" w:rsidP="00F8143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</w:tr>
      <w:tr w:rsidR="00F4223C" w:rsidRPr="00F4223C" w14:paraId="1AC9A4D0" w14:textId="77777777" w:rsidTr="00350DE7">
        <w:tc>
          <w:tcPr>
            <w:tcW w:w="971" w:type="dxa"/>
            <w:vMerge/>
          </w:tcPr>
          <w:p w14:paraId="2741111F" w14:textId="77777777" w:rsidR="00EC002E" w:rsidRPr="00F4223C" w:rsidRDefault="00EC002E" w:rsidP="00F8143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063A9926" w14:textId="6DF5A610" w:rsidR="00EC002E" w:rsidRPr="002449E0" w:rsidRDefault="00EC002E" w:rsidP="000C172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1. </w:t>
            </w: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449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Типология инвестиций: влияние на эффективность инвестиционного процесса</w:t>
            </w:r>
          </w:p>
        </w:tc>
        <w:tc>
          <w:tcPr>
            <w:tcW w:w="850" w:type="dxa"/>
          </w:tcPr>
          <w:p w14:paraId="1111F3D7" w14:textId="77777777" w:rsidR="00EC002E" w:rsidRPr="00F4223C" w:rsidRDefault="00EC002E" w:rsidP="00F8143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011" w:type="dxa"/>
          </w:tcPr>
          <w:p w14:paraId="78C438F2" w14:textId="77777777" w:rsidR="00EC002E" w:rsidRPr="00F4223C" w:rsidRDefault="00EC002E" w:rsidP="00F8143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</w:tr>
      <w:tr w:rsidR="00F4223C" w:rsidRPr="00F4223C" w14:paraId="4802AD4B" w14:textId="77777777" w:rsidTr="00350DE7">
        <w:tc>
          <w:tcPr>
            <w:tcW w:w="971" w:type="dxa"/>
            <w:vMerge w:val="restart"/>
          </w:tcPr>
          <w:p w14:paraId="44C46DA5" w14:textId="77777777" w:rsidR="00EC002E" w:rsidRPr="00F4223C" w:rsidRDefault="00EC002E" w:rsidP="00EC002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3EAF219E" w14:textId="6F9C310E" w:rsidR="00EC002E" w:rsidRPr="00F4223C" w:rsidRDefault="00EC002E" w:rsidP="00C857EA">
            <w:pPr>
              <w:pStyle w:val="3"/>
              <w:widowControl w:val="0"/>
              <w:tabs>
                <w:tab w:val="left" w:pos="1242"/>
              </w:tabs>
              <w:autoSpaceDE w:val="0"/>
              <w:autoSpaceDN w:val="0"/>
              <w:spacing w:before="1" w:after="0"/>
              <w:outlineLvl w:val="2"/>
              <w:rPr>
                <w:b w:val="0"/>
                <w:sz w:val="20"/>
                <w:szCs w:val="20"/>
              </w:rPr>
            </w:pPr>
            <w:r w:rsidRPr="00F4223C">
              <w:rPr>
                <w:sz w:val="20"/>
                <w:szCs w:val="20"/>
              </w:rPr>
              <w:t>Л 2.    Тема</w:t>
            </w:r>
            <w:r w:rsidRPr="00F4223C">
              <w:rPr>
                <w:bCs/>
                <w:sz w:val="20"/>
                <w:szCs w:val="20"/>
                <w:lang w:val="ru-RU"/>
              </w:rPr>
              <w:t xml:space="preserve"> </w:t>
            </w:r>
            <w:bookmarkStart w:id="1" w:name="_TOC_250025"/>
            <w:r w:rsidR="00C857EA" w:rsidRPr="00C857EA">
              <w:rPr>
                <w:b w:val="0"/>
                <w:bCs/>
                <w:sz w:val="20"/>
                <w:szCs w:val="20"/>
              </w:rPr>
              <w:t>Специфика</w:t>
            </w:r>
            <w:r w:rsidR="00C857EA" w:rsidRPr="00C857EA">
              <w:rPr>
                <w:b w:val="0"/>
                <w:bCs/>
                <w:spacing w:val="-12"/>
                <w:sz w:val="20"/>
                <w:szCs w:val="20"/>
              </w:rPr>
              <w:t xml:space="preserve"> </w:t>
            </w:r>
            <w:r w:rsidR="00C857EA" w:rsidRPr="00C857EA">
              <w:rPr>
                <w:b w:val="0"/>
                <w:bCs/>
                <w:sz w:val="20"/>
                <w:szCs w:val="20"/>
              </w:rPr>
              <w:t>анализа</w:t>
            </w:r>
            <w:r w:rsidR="00C857EA" w:rsidRPr="00C857EA">
              <w:rPr>
                <w:b w:val="0"/>
                <w:bCs/>
                <w:spacing w:val="-10"/>
                <w:sz w:val="20"/>
                <w:szCs w:val="20"/>
              </w:rPr>
              <w:t xml:space="preserve"> </w:t>
            </w:r>
            <w:r w:rsidR="00C857EA" w:rsidRPr="00C857EA">
              <w:rPr>
                <w:b w:val="0"/>
                <w:bCs/>
                <w:sz w:val="20"/>
                <w:szCs w:val="20"/>
              </w:rPr>
              <w:t>проектных</w:t>
            </w:r>
            <w:r w:rsidR="00C857EA" w:rsidRPr="00C857EA">
              <w:rPr>
                <w:b w:val="0"/>
                <w:bCs/>
                <w:spacing w:val="-10"/>
                <w:sz w:val="20"/>
                <w:szCs w:val="20"/>
              </w:rPr>
              <w:t xml:space="preserve"> </w:t>
            </w:r>
            <w:r w:rsidR="00C857EA" w:rsidRPr="00C857EA">
              <w:rPr>
                <w:b w:val="0"/>
                <w:bCs/>
                <w:sz w:val="20"/>
                <w:szCs w:val="20"/>
              </w:rPr>
              <w:t>инвестиционных</w:t>
            </w:r>
            <w:r w:rsidR="00C857EA" w:rsidRPr="00C857EA">
              <w:rPr>
                <w:b w:val="0"/>
                <w:bCs/>
                <w:spacing w:val="-10"/>
                <w:sz w:val="20"/>
                <w:szCs w:val="20"/>
              </w:rPr>
              <w:t xml:space="preserve"> </w:t>
            </w:r>
            <w:bookmarkEnd w:id="1"/>
            <w:r w:rsidR="00C857EA" w:rsidRPr="00C857EA">
              <w:rPr>
                <w:b w:val="0"/>
                <w:bCs/>
                <w:spacing w:val="-2"/>
                <w:sz w:val="20"/>
                <w:szCs w:val="20"/>
              </w:rPr>
              <w:t>решений</w:t>
            </w:r>
          </w:p>
        </w:tc>
        <w:tc>
          <w:tcPr>
            <w:tcW w:w="850" w:type="dxa"/>
          </w:tcPr>
          <w:p w14:paraId="5FA97999" w14:textId="77777777" w:rsidR="00EC002E" w:rsidRPr="00F4223C" w:rsidRDefault="00EC002E" w:rsidP="00EC002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011" w:type="dxa"/>
          </w:tcPr>
          <w:p w14:paraId="03AABC33" w14:textId="77777777" w:rsidR="00EC002E" w:rsidRPr="00F4223C" w:rsidRDefault="00EC002E" w:rsidP="00EC002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</w:tr>
      <w:tr w:rsidR="00F4223C" w:rsidRPr="00F4223C" w14:paraId="4374EE54" w14:textId="77777777" w:rsidTr="00350DE7">
        <w:tc>
          <w:tcPr>
            <w:tcW w:w="971" w:type="dxa"/>
            <w:vMerge/>
          </w:tcPr>
          <w:p w14:paraId="29BEFC00" w14:textId="77777777" w:rsidR="00EC002E" w:rsidRPr="00F4223C" w:rsidRDefault="00EC002E" w:rsidP="00EC002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1ED6591B" w14:textId="0842F4AA" w:rsidR="00EC002E" w:rsidRPr="00C857EA" w:rsidRDefault="00EC002E" w:rsidP="00EC002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>СЗ 2.</w:t>
            </w: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 xml:space="preserve">  Тема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857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Инвестиционная стратегия и ее инструменты</w:t>
            </w:r>
          </w:p>
        </w:tc>
        <w:tc>
          <w:tcPr>
            <w:tcW w:w="850" w:type="dxa"/>
          </w:tcPr>
          <w:p w14:paraId="202510C4" w14:textId="77777777" w:rsidR="00EC002E" w:rsidRPr="00F4223C" w:rsidRDefault="00EC002E" w:rsidP="00EC002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011" w:type="dxa"/>
          </w:tcPr>
          <w:p w14:paraId="4900EC45" w14:textId="77777777" w:rsidR="00EC002E" w:rsidRPr="00F4223C" w:rsidRDefault="00EC002E" w:rsidP="00EC002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</w:tr>
      <w:tr w:rsidR="00F4223C" w:rsidRPr="00F4223C" w14:paraId="0D0B0C1E" w14:textId="77777777" w:rsidTr="00350DE7">
        <w:tc>
          <w:tcPr>
            <w:tcW w:w="971" w:type="dxa"/>
            <w:vMerge/>
          </w:tcPr>
          <w:p w14:paraId="77E7EF7E" w14:textId="77777777" w:rsidR="00350DE7" w:rsidRPr="00F4223C" w:rsidRDefault="00350DE7" w:rsidP="00EC002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17DBB2F5" w14:textId="6676052D" w:rsidR="00350DE7" w:rsidRPr="00C857EA" w:rsidRDefault="00350DE7" w:rsidP="00350D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</w:t>
            </w:r>
            <w:r w:rsidR="00C857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r w:rsidRPr="00C857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1 </w:t>
            </w:r>
            <w:r w:rsidRPr="00F42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Подготовка</w:t>
            </w:r>
            <w:r w:rsidRPr="00C857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="00C857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Research</w:t>
            </w:r>
            <w:r w:rsidR="00C857EA" w:rsidRPr="00C857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="00C857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Proposal</w:t>
            </w:r>
            <w:r w:rsidR="00C857EA" w:rsidRPr="00C857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«</w:t>
            </w:r>
            <w:r w:rsidR="00C857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Влияние инвестиционного менеджмента на формирование управленческих решений»</w:t>
            </w:r>
          </w:p>
        </w:tc>
        <w:tc>
          <w:tcPr>
            <w:tcW w:w="1861" w:type="dxa"/>
            <w:gridSpan w:val="2"/>
            <w:vMerge w:val="restart"/>
          </w:tcPr>
          <w:p w14:paraId="626D0FFB" w14:textId="77777777" w:rsidR="00350DE7" w:rsidRPr="00C857EA" w:rsidRDefault="00350DE7" w:rsidP="00EC002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4223C" w:rsidRPr="00F4223C" w14:paraId="4604907D" w14:textId="77777777" w:rsidTr="00350DE7">
        <w:tc>
          <w:tcPr>
            <w:tcW w:w="971" w:type="dxa"/>
            <w:vMerge/>
          </w:tcPr>
          <w:p w14:paraId="7BDC9F01" w14:textId="77777777" w:rsidR="00350DE7" w:rsidRPr="00F4223C" w:rsidRDefault="00350DE7" w:rsidP="00EC002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59CCEDD6" w14:textId="088C07F0" w:rsidR="00350DE7" w:rsidRPr="00F4223C" w:rsidRDefault="00350DE7" w:rsidP="00F42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="00C857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>П 1.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Консультация по выполнению 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СР</w:t>
            </w:r>
            <w:r w:rsidR="00C857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Д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1</w:t>
            </w:r>
          </w:p>
        </w:tc>
        <w:tc>
          <w:tcPr>
            <w:tcW w:w="1861" w:type="dxa"/>
            <w:gridSpan w:val="2"/>
            <w:vMerge/>
          </w:tcPr>
          <w:p w14:paraId="25CD09FA" w14:textId="77777777" w:rsidR="00350DE7" w:rsidRPr="00F4223C" w:rsidRDefault="00350DE7" w:rsidP="00EC002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223C" w:rsidRPr="00F4223C" w14:paraId="2BD375CA" w14:textId="77777777" w:rsidTr="00350DE7">
        <w:tc>
          <w:tcPr>
            <w:tcW w:w="971" w:type="dxa"/>
            <w:vMerge w:val="restart"/>
          </w:tcPr>
          <w:p w14:paraId="3827EEFE" w14:textId="77777777" w:rsidR="00EC002E" w:rsidRPr="00F4223C" w:rsidRDefault="00EC002E" w:rsidP="00EC002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6F08491B" w14:textId="28176EF5" w:rsidR="00EC002E" w:rsidRPr="003D5CB6" w:rsidRDefault="00EC002E" w:rsidP="00EC002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>Л 3.</w:t>
            </w: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 xml:space="preserve"> Тема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D54BA" w:rsidRPr="006D54BA">
              <w:rPr>
                <w:rFonts w:ascii="Times New Roman" w:hAnsi="Times New Roman" w:cs="Times New Roman"/>
                <w:color w:val="292B2C"/>
                <w:sz w:val="20"/>
                <w:szCs w:val="20"/>
              </w:rPr>
              <w:t>Методы оценки эффективности инвестиционных проектов</w:t>
            </w:r>
            <w:r w:rsidR="003D5CB6">
              <w:rPr>
                <w:rFonts w:ascii="Times New Roman" w:hAnsi="Times New Roman" w:cs="Times New Roman"/>
                <w:color w:val="292B2C"/>
                <w:sz w:val="20"/>
                <w:szCs w:val="20"/>
                <w:lang w:val="ru-RU"/>
              </w:rPr>
              <w:t>: общие подходы</w:t>
            </w:r>
          </w:p>
        </w:tc>
        <w:tc>
          <w:tcPr>
            <w:tcW w:w="850" w:type="dxa"/>
          </w:tcPr>
          <w:p w14:paraId="2BE991E9" w14:textId="77777777" w:rsidR="00EC002E" w:rsidRPr="00F4223C" w:rsidRDefault="00EC002E" w:rsidP="00EC002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011" w:type="dxa"/>
          </w:tcPr>
          <w:p w14:paraId="3A8F7049" w14:textId="77777777" w:rsidR="00EC002E" w:rsidRPr="00F4223C" w:rsidRDefault="00EC002E" w:rsidP="00EC002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</w:tr>
      <w:tr w:rsidR="00F4223C" w:rsidRPr="00F4223C" w14:paraId="0429DAE3" w14:textId="77777777" w:rsidTr="00350DE7">
        <w:tc>
          <w:tcPr>
            <w:tcW w:w="971" w:type="dxa"/>
            <w:vMerge/>
          </w:tcPr>
          <w:p w14:paraId="6A5A94FB" w14:textId="77777777" w:rsidR="00EC002E" w:rsidRPr="00F4223C" w:rsidRDefault="00EC002E" w:rsidP="00EC002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30124FC7" w14:textId="7281FEBE" w:rsidR="00EC002E" w:rsidRPr="003D5CB6" w:rsidRDefault="00EC002E" w:rsidP="003D5CB6">
            <w:pPr>
              <w:pStyle w:val="3"/>
              <w:widowControl w:val="0"/>
              <w:tabs>
                <w:tab w:val="left" w:pos="1242"/>
              </w:tabs>
              <w:autoSpaceDE w:val="0"/>
              <w:autoSpaceDN w:val="0"/>
              <w:spacing w:after="0"/>
              <w:outlineLvl w:val="2"/>
              <w:rPr>
                <w:b w:val="0"/>
                <w:sz w:val="20"/>
                <w:szCs w:val="20"/>
              </w:rPr>
            </w:pPr>
            <w:r w:rsidRPr="00F4223C">
              <w:rPr>
                <w:sz w:val="20"/>
                <w:szCs w:val="20"/>
              </w:rPr>
              <w:t>СЗ 3. Тема</w:t>
            </w:r>
            <w:r w:rsidRPr="00F4223C">
              <w:rPr>
                <w:sz w:val="20"/>
                <w:szCs w:val="20"/>
                <w:lang w:val="ru-RU"/>
              </w:rPr>
              <w:t xml:space="preserve"> </w:t>
            </w:r>
            <w:bookmarkStart w:id="2" w:name="_TOC_250011"/>
            <w:r w:rsidR="003D5CB6" w:rsidRPr="003D5CB6">
              <w:rPr>
                <w:b w:val="0"/>
                <w:bCs/>
                <w:sz w:val="20"/>
                <w:szCs w:val="20"/>
              </w:rPr>
              <w:t>Общие</w:t>
            </w:r>
            <w:r w:rsidR="003D5CB6" w:rsidRPr="003D5CB6">
              <w:rPr>
                <w:b w:val="0"/>
                <w:bCs/>
                <w:spacing w:val="-9"/>
                <w:sz w:val="20"/>
                <w:szCs w:val="20"/>
              </w:rPr>
              <w:t xml:space="preserve"> </w:t>
            </w:r>
            <w:r w:rsidR="003D5CB6" w:rsidRPr="003D5CB6">
              <w:rPr>
                <w:b w:val="0"/>
                <w:bCs/>
                <w:sz w:val="20"/>
                <w:szCs w:val="20"/>
              </w:rPr>
              <w:t>подходы</w:t>
            </w:r>
            <w:r w:rsidR="003D5CB6" w:rsidRPr="003D5CB6">
              <w:rPr>
                <w:b w:val="0"/>
                <w:bCs/>
                <w:spacing w:val="-7"/>
                <w:sz w:val="20"/>
                <w:szCs w:val="20"/>
              </w:rPr>
              <w:t xml:space="preserve"> </w:t>
            </w:r>
            <w:r w:rsidR="003D5CB6" w:rsidRPr="003D5CB6">
              <w:rPr>
                <w:b w:val="0"/>
                <w:bCs/>
                <w:sz w:val="20"/>
                <w:szCs w:val="20"/>
              </w:rPr>
              <w:t>к</w:t>
            </w:r>
            <w:r w:rsidR="003D5CB6" w:rsidRPr="003D5CB6">
              <w:rPr>
                <w:b w:val="0"/>
                <w:bCs/>
                <w:spacing w:val="-6"/>
                <w:sz w:val="20"/>
                <w:szCs w:val="20"/>
              </w:rPr>
              <w:t xml:space="preserve"> </w:t>
            </w:r>
            <w:r w:rsidR="003D5CB6" w:rsidRPr="003D5CB6">
              <w:rPr>
                <w:b w:val="0"/>
                <w:bCs/>
                <w:sz w:val="20"/>
                <w:szCs w:val="20"/>
              </w:rPr>
              <w:t>определению</w:t>
            </w:r>
            <w:r w:rsidR="003D5CB6" w:rsidRPr="003D5CB6">
              <w:rPr>
                <w:b w:val="0"/>
                <w:bCs/>
                <w:spacing w:val="-6"/>
                <w:sz w:val="20"/>
                <w:szCs w:val="20"/>
              </w:rPr>
              <w:t xml:space="preserve"> </w:t>
            </w:r>
            <w:r w:rsidR="003D5CB6" w:rsidRPr="003D5CB6">
              <w:rPr>
                <w:b w:val="0"/>
                <w:bCs/>
                <w:sz w:val="20"/>
                <w:szCs w:val="20"/>
              </w:rPr>
              <w:t>эффективности</w:t>
            </w:r>
            <w:r w:rsidR="003D5CB6" w:rsidRPr="003D5CB6">
              <w:rPr>
                <w:b w:val="0"/>
                <w:bCs/>
                <w:spacing w:val="-5"/>
                <w:sz w:val="20"/>
                <w:szCs w:val="20"/>
              </w:rPr>
              <w:t xml:space="preserve"> </w:t>
            </w:r>
            <w:bookmarkEnd w:id="2"/>
            <w:r w:rsidR="003D5CB6" w:rsidRPr="003D5CB6">
              <w:rPr>
                <w:b w:val="0"/>
                <w:bCs/>
                <w:spacing w:val="-2"/>
                <w:sz w:val="20"/>
                <w:szCs w:val="20"/>
              </w:rPr>
              <w:t>инвестиций</w:t>
            </w:r>
          </w:p>
        </w:tc>
        <w:tc>
          <w:tcPr>
            <w:tcW w:w="850" w:type="dxa"/>
          </w:tcPr>
          <w:p w14:paraId="498B6307" w14:textId="77777777" w:rsidR="00EC002E" w:rsidRPr="00F4223C" w:rsidRDefault="00EC002E" w:rsidP="00EC002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011" w:type="dxa"/>
          </w:tcPr>
          <w:p w14:paraId="0362E64D" w14:textId="77777777" w:rsidR="00EC002E" w:rsidRPr="00F4223C" w:rsidRDefault="00EC002E" w:rsidP="00EC002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F4223C" w:rsidRPr="00F4223C" w14:paraId="1C9BFA9A" w14:textId="77777777" w:rsidTr="00350DE7">
        <w:tc>
          <w:tcPr>
            <w:tcW w:w="971" w:type="dxa"/>
            <w:vMerge/>
          </w:tcPr>
          <w:p w14:paraId="54BEF1CF" w14:textId="77777777" w:rsidR="00350DE7" w:rsidRPr="00F4223C" w:rsidRDefault="00350DE7" w:rsidP="00EC002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C4F66A5" w14:textId="38664CB1" w:rsidR="00350DE7" w:rsidRPr="00F4223C" w:rsidRDefault="00350DE7" w:rsidP="00EC002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СР</w:t>
            </w:r>
            <w:r w:rsidR="00F003A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Д</w:t>
            </w:r>
            <w:r w:rsidRPr="00F4223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П </w:t>
            </w:r>
            <w:r w:rsidRPr="00F4223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2</w:t>
            </w:r>
            <w:r w:rsidRPr="00F4223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. 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Консультация по выполнению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СР</w:t>
            </w:r>
            <w:r w:rsidR="00F003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Д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1</w:t>
            </w:r>
          </w:p>
        </w:tc>
        <w:tc>
          <w:tcPr>
            <w:tcW w:w="1861" w:type="dxa"/>
            <w:gridSpan w:val="2"/>
          </w:tcPr>
          <w:p w14:paraId="4D21969E" w14:textId="77777777" w:rsidR="00350DE7" w:rsidRPr="00F4223C" w:rsidRDefault="00350DE7" w:rsidP="00EC002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23C" w:rsidRPr="00F4223C" w14:paraId="51627DC3" w14:textId="77777777" w:rsidTr="00350DE7">
        <w:tc>
          <w:tcPr>
            <w:tcW w:w="971" w:type="dxa"/>
            <w:vMerge w:val="restart"/>
          </w:tcPr>
          <w:p w14:paraId="26E99933" w14:textId="77777777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393" w:type="dxa"/>
          </w:tcPr>
          <w:p w14:paraId="6AA6F64B" w14:textId="2598C589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 xml:space="preserve"> Тема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D5CB6" w:rsidRPr="007414BD">
              <w:rPr>
                <w:rFonts w:ascii="Times New Roman" w:hAnsi="Times New Roman" w:cs="Times New Roman"/>
                <w:sz w:val="20"/>
                <w:szCs w:val="20"/>
              </w:rPr>
              <w:t>Методы оценки эффективности инвестиционных проектов</w:t>
            </w:r>
            <w:r w:rsidR="003D5CB6" w:rsidRPr="007414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критериальный подход</w:t>
            </w:r>
          </w:p>
        </w:tc>
        <w:tc>
          <w:tcPr>
            <w:tcW w:w="850" w:type="dxa"/>
          </w:tcPr>
          <w:p w14:paraId="22438100" w14:textId="77777777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011" w:type="dxa"/>
          </w:tcPr>
          <w:p w14:paraId="12B8AA1B" w14:textId="77777777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</w:tr>
      <w:tr w:rsidR="00F4223C" w:rsidRPr="00F4223C" w14:paraId="2A56F8FC" w14:textId="77777777" w:rsidTr="00350DE7">
        <w:tc>
          <w:tcPr>
            <w:tcW w:w="971" w:type="dxa"/>
            <w:vMerge/>
          </w:tcPr>
          <w:p w14:paraId="4A7F8545" w14:textId="77777777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19288355" w14:textId="206F5430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5CB6" w:rsidRPr="00F42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Временная стоимость денег и ее влияние на принятие управленческих решений</w:t>
            </w:r>
          </w:p>
        </w:tc>
        <w:tc>
          <w:tcPr>
            <w:tcW w:w="850" w:type="dxa"/>
          </w:tcPr>
          <w:p w14:paraId="4243107F" w14:textId="77777777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011" w:type="dxa"/>
          </w:tcPr>
          <w:p w14:paraId="21DCAFF4" w14:textId="77777777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</w:tr>
      <w:tr w:rsidR="00F4223C" w:rsidRPr="00F4223C" w14:paraId="7EAD457C" w14:textId="77777777" w:rsidTr="00350DE7">
        <w:tc>
          <w:tcPr>
            <w:tcW w:w="971" w:type="dxa"/>
            <w:vMerge w:val="restart"/>
          </w:tcPr>
          <w:p w14:paraId="659AB11D" w14:textId="77777777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7393" w:type="dxa"/>
          </w:tcPr>
          <w:p w14:paraId="7A899001" w14:textId="42A0AB1B" w:rsidR="00EC002E" w:rsidRPr="002961F3" w:rsidRDefault="00EC002E" w:rsidP="002961F3">
            <w:pPr>
              <w:pStyle w:val="3"/>
              <w:tabs>
                <w:tab w:val="left" w:pos="1232"/>
              </w:tabs>
              <w:spacing w:after="0"/>
              <w:outlineLvl w:val="2"/>
              <w:rPr>
                <w:b w:val="0"/>
                <w:sz w:val="20"/>
                <w:szCs w:val="20"/>
              </w:rPr>
            </w:pPr>
            <w:r w:rsidRPr="00F4223C">
              <w:rPr>
                <w:sz w:val="20"/>
                <w:szCs w:val="20"/>
              </w:rPr>
              <w:t xml:space="preserve">Л </w:t>
            </w:r>
            <w:r w:rsidRPr="00F4223C">
              <w:rPr>
                <w:sz w:val="20"/>
                <w:szCs w:val="20"/>
                <w:lang w:val="ru-RU"/>
              </w:rPr>
              <w:t>5</w:t>
            </w:r>
            <w:r w:rsidRPr="00F4223C">
              <w:rPr>
                <w:sz w:val="20"/>
                <w:szCs w:val="20"/>
              </w:rPr>
              <w:t>. Тема</w:t>
            </w:r>
            <w:r w:rsidRPr="00F4223C">
              <w:rPr>
                <w:sz w:val="20"/>
                <w:szCs w:val="20"/>
                <w:lang w:val="ru-RU"/>
              </w:rPr>
              <w:t xml:space="preserve"> </w:t>
            </w:r>
            <w:r w:rsidR="003D5CB6" w:rsidRPr="009B3086">
              <w:rPr>
                <w:b w:val="0"/>
                <w:bCs/>
                <w:sz w:val="20"/>
                <w:szCs w:val="20"/>
              </w:rPr>
              <w:t>Оценка инвестиционного проекта в условиях рынка и неопределенности</w:t>
            </w:r>
          </w:p>
        </w:tc>
        <w:tc>
          <w:tcPr>
            <w:tcW w:w="850" w:type="dxa"/>
          </w:tcPr>
          <w:p w14:paraId="0A667AD7" w14:textId="77777777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011" w:type="dxa"/>
          </w:tcPr>
          <w:p w14:paraId="188342FB" w14:textId="77777777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</w:tr>
      <w:tr w:rsidR="00F4223C" w:rsidRPr="00F4223C" w14:paraId="0E387720" w14:textId="77777777" w:rsidTr="00350DE7">
        <w:tc>
          <w:tcPr>
            <w:tcW w:w="971" w:type="dxa"/>
            <w:vMerge/>
          </w:tcPr>
          <w:p w14:paraId="584FAFFD" w14:textId="77777777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041F6630" w14:textId="6E5C8B69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5CB6" w:rsidRPr="00F4223C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="003D5CB6"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D5C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Учет инфляции и поведенческих ожиданий менеджмента при проведении инвестиционных расчетов</w:t>
            </w:r>
          </w:p>
        </w:tc>
        <w:tc>
          <w:tcPr>
            <w:tcW w:w="850" w:type="dxa"/>
          </w:tcPr>
          <w:p w14:paraId="439FFAC8" w14:textId="77777777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011" w:type="dxa"/>
          </w:tcPr>
          <w:p w14:paraId="6B649F19" w14:textId="77777777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F4223C" w:rsidRPr="00F4223C" w14:paraId="697D51B8" w14:textId="77777777" w:rsidTr="00350DE7">
        <w:tc>
          <w:tcPr>
            <w:tcW w:w="971" w:type="dxa"/>
            <w:vMerge/>
          </w:tcPr>
          <w:p w14:paraId="273EAF9D" w14:textId="77777777" w:rsidR="00350DE7" w:rsidRPr="00F4223C" w:rsidRDefault="00350DE7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AE3DB39" w14:textId="2C4CBF80" w:rsidR="00350DE7" w:rsidRPr="00F4223C" w:rsidRDefault="00350DE7" w:rsidP="004B05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СР</w:t>
            </w:r>
            <w:r w:rsidR="007414BD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Д</w:t>
            </w:r>
            <w:r w:rsidRPr="00F4223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П </w:t>
            </w:r>
            <w:r w:rsidRPr="00F4223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3</w:t>
            </w:r>
            <w:r w:rsidRPr="00F4223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. 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Консультация по выполнению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СР</w:t>
            </w:r>
            <w:r w:rsidR="0074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Д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1</w:t>
            </w:r>
          </w:p>
        </w:tc>
        <w:tc>
          <w:tcPr>
            <w:tcW w:w="1861" w:type="dxa"/>
            <w:gridSpan w:val="2"/>
          </w:tcPr>
          <w:p w14:paraId="025DF499" w14:textId="77777777" w:rsidR="00350DE7" w:rsidRPr="00F4223C" w:rsidRDefault="00350DE7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0CC" w:rsidRPr="00F4223C" w14:paraId="7040AAF9" w14:textId="77777777" w:rsidTr="006339EE">
        <w:tc>
          <w:tcPr>
            <w:tcW w:w="10225" w:type="dxa"/>
            <w:gridSpan w:val="4"/>
          </w:tcPr>
          <w:p w14:paraId="18EDA787" w14:textId="49964496" w:rsidR="001E50CC" w:rsidRPr="00F4223C" w:rsidRDefault="001E50CC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2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 w:rsidRPr="00F422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  <w:r w:rsidRPr="00F422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Инвестиционная программа и ф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инансирование проектов</w:t>
            </w:r>
          </w:p>
        </w:tc>
      </w:tr>
      <w:tr w:rsidR="00F4223C" w:rsidRPr="00F4223C" w14:paraId="04444155" w14:textId="77777777" w:rsidTr="00350DE7">
        <w:tc>
          <w:tcPr>
            <w:tcW w:w="971" w:type="dxa"/>
            <w:vMerge w:val="restart"/>
          </w:tcPr>
          <w:p w14:paraId="07B4EC45" w14:textId="77777777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7393" w:type="dxa"/>
          </w:tcPr>
          <w:p w14:paraId="42D8D72D" w14:textId="2CD06A55" w:rsidR="00EC002E" w:rsidRPr="00F4223C" w:rsidRDefault="00EC002E" w:rsidP="002C414A">
            <w:pPr>
              <w:pStyle w:val="2"/>
              <w:keepNext w:val="0"/>
              <w:keepLines w:val="0"/>
              <w:widowControl w:val="0"/>
              <w:tabs>
                <w:tab w:val="left" w:pos="1060"/>
              </w:tabs>
              <w:autoSpaceDE w:val="0"/>
              <w:autoSpaceDN w:val="0"/>
              <w:spacing w:before="0" w:after="0" w:line="240" w:lineRule="auto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>. Тема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D5CB6" w:rsidRPr="003D5CB6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Использование</w:t>
            </w:r>
            <w:r w:rsidR="003D5CB6" w:rsidRPr="003D5CB6">
              <w:rPr>
                <w:rFonts w:ascii="Times New Roman" w:hAnsi="Times New Roman" w:cs="Times New Roman"/>
                <w:b w:val="0"/>
                <w:bCs/>
                <w:spacing w:val="-17"/>
                <w:sz w:val="20"/>
                <w:szCs w:val="20"/>
              </w:rPr>
              <w:t xml:space="preserve"> </w:t>
            </w:r>
            <w:r w:rsidR="003D5CB6" w:rsidRPr="003D5CB6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концепции</w:t>
            </w:r>
            <w:r w:rsidR="003D5CB6" w:rsidRPr="003D5CB6">
              <w:rPr>
                <w:rFonts w:ascii="Times New Roman" w:hAnsi="Times New Roman" w:cs="Times New Roman"/>
                <w:b w:val="0"/>
                <w:bCs/>
                <w:spacing w:val="-13"/>
                <w:sz w:val="20"/>
                <w:szCs w:val="20"/>
              </w:rPr>
              <w:t xml:space="preserve"> </w:t>
            </w:r>
            <w:r w:rsidR="003D5CB6" w:rsidRPr="003D5CB6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стоимости</w:t>
            </w:r>
            <w:r w:rsidR="003D5CB6" w:rsidRPr="003D5CB6">
              <w:rPr>
                <w:rFonts w:ascii="Times New Roman" w:hAnsi="Times New Roman" w:cs="Times New Roman"/>
                <w:b w:val="0"/>
                <w:bCs/>
                <w:spacing w:val="-14"/>
                <w:sz w:val="20"/>
                <w:szCs w:val="20"/>
              </w:rPr>
              <w:t xml:space="preserve"> </w:t>
            </w:r>
            <w:r w:rsidR="003D5CB6" w:rsidRPr="003D5CB6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капитала</w:t>
            </w:r>
            <w:r w:rsidR="003D5CB6" w:rsidRPr="003D5CB6">
              <w:rPr>
                <w:rFonts w:ascii="Times New Roman" w:hAnsi="Times New Roman" w:cs="Times New Roman"/>
                <w:b w:val="0"/>
                <w:bCs/>
                <w:spacing w:val="-13"/>
                <w:sz w:val="20"/>
                <w:szCs w:val="20"/>
              </w:rPr>
              <w:t xml:space="preserve"> </w:t>
            </w:r>
            <w:r w:rsidR="003D5CB6" w:rsidRPr="003D5CB6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в</w:t>
            </w:r>
            <w:r w:rsidR="003D5CB6" w:rsidRPr="003D5CB6">
              <w:rPr>
                <w:rFonts w:ascii="Times New Roman" w:hAnsi="Times New Roman" w:cs="Times New Roman"/>
                <w:b w:val="0"/>
                <w:bCs/>
                <w:spacing w:val="-14"/>
                <w:sz w:val="20"/>
                <w:szCs w:val="20"/>
              </w:rPr>
              <w:t xml:space="preserve"> </w:t>
            </w:r>
            <w:r w:rsidR="003D5CB6" w:rsidRPr="003D5CB6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инвестиционном</w:t>
            </w:r>
            <w:r w:rsidR="003D5CB6" w:rsidRPr="003D5CB6">
              <w:rPr>
                <w:rFonts w:ascii="Times New Roman" w:hAnsi="Times New Roman" w:cs="Times New Roman"/>
                <w:b w:val="0"/>
                <w:bCs/>
                <w:spacing w:val="-13"/>
                <w:sz w:val="20"/>
                <w:szCs w:val="20"/>
              </w:rPr>
              <w:t xml:space="preserve"> </w:t>
            </w:r>
            <w:r w:rsidR="003D5CB6" w:rsidRPr="003D5CB6">
              <w:rPr>
                <w:rFonts w:ascii="Times New Roman" w:hAnsi="Times New Roman" w:cs="Times New Roman"/>
                <w:b w:val="0"/>
                <w:bCs/>
                <w:spacing w:val="-4"/>
                <w:sz w:val="20"/>
                <w:szCs w:val="20"/>
              </w:rPr>
              <w:t>анализе</w:t>
            </w:r>
          </w:p>
        </w:tc>
        <w:tc>
          <w:tcPr>
            <w:tcW w:w="850" w:type="dxa"/>
          </w:tcPr>
          <w:p w14:paraId="13C3B776" w14:textId="77777777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011" w:type="dxa"/>
          </w:tcPr>
          <w:p w14:paraId="5661E2BD" w14:textId="77777777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</w:tr>
      <w:tr w:rsidR="00F4223C" w:rsidRPr="00F4223C" w14:paraId="5BCA10E8" w14:textId="77777777" w:rsidTr="00350DE7">
        <w:tc>
          <w:tcPr>
            <w:tcW w:w="971" w:type="dxa"/>
            <w:vMerge/>
          </w:tcPr>
          <w:p w14:paraId="498B1718" w14:textId="77777777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7801DCEA" w14:textId="60E9C0B5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5CB6" w:rsidRPr="00F4223C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="003D5CB6"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D5CB6" w:rsidRPr="002C41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Теория рационирования капитала</w:t>
            </w:r>
            <w:r w:rsidR="00017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. Анализ проектов разной продолжительности</w:t>
            </w:r>
            <w:r w:rsidR="00017E3A" w:rsidRPr="00F42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850" w:type="dxa"/>
          </w:tcPr>
          <w:p w14:paraId="7A84FE1B" w14:textId="77777777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011" w:type="dxa"/>
          </w:tcPr>
          <w:p w14:paraId="5B1550D0" w14:textId="77777777" w:rsidR="00EC002E" w:rsidRPr="00F4223C" w:rsidRDefault="00350DE7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F4223C" w:rsidRPr="00F4223C" w14:paraId="687A24DD" w14:textId="77777777" w:rsidTr="00350DE7">
        <w:tc>
          <w:tcPr>
            <w:tcW w:w="971" w:type="dxa"/>
            <w:vMerge w:val="restart"/>
          </w:tcPr>
          <w:p w14:paraId="71F769D9" w14:textId="77777777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7393" w:type="dxa"/>
          </w:tcPr>
          <w:p w14:paraId="3BA4944E" w14:textId="32948271" w:rsidR="00EC002E" w:rsidRPr="00F4223C" w:rsidRDefault="00EC002E" w:rsidP="00017E3A">
            <w:pPr>
              <w:pStyle w:val="2"/>
              <w:keepNext w:val="0"/>
              <w:keepLines w:val="0"/>
              <w:tabs>
                <w:tab w:val="left" w:pos="1059"/>
              </w:tabs>
              <w:spacing w:before="0" w:after="0" w:line="240" w:lineRule="auto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>. Тема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bookmarkStart w:id="3" w:name="_TOC_250005"/>
            <w:r w:rsidR="00017E3A" w:rsidRPr="005012F3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Формирование</w:t>
            </w:r>
            <w:r w:rsidR="00017E3A" w:rsidRPr="005012F3">
              <w:rPr>
                <w:rFonts w:ascii="Times New Roman" w:hAnsi="Times New Roman" w:cs="Times New Roman"/>
                <w:b w:val="0"/>
                <w:bCs/>
                <w:spacing w:val="77"/>
                <w:sz w:val="20"/>
                <w:szCs w:val="20"/>
              </w:rPr>
              <w:t xml:space="preserve"> </w:t>
            </w:r>
            <w:r w:rsidR="00017E3A" w:rsidRPr="005012F3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инвестиционной</w:t>
            </w:r>
            <w:r w:rsidR="00017E3A" w:rsidRPr="005012F3">
              <w:rPr>
                <w:rFonts w:ascii="Times New Roman" w:hAnsi="Times New Roman" w:cs="Times New Roman"/>
                <w:b w:val="0"/>
                <w:bCs/>
                <w:spacing w:val="78"/>
                <w:sz w:val="20"/>
                <w:szCs w:val="20"/>
              </w:rPr>
              <w:t xml:space="preserve"> </w:t>
            </w:r>
            <w:r w:rsidR="00017E3A" w:rsidRPr="005012F3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программы</w:t>
            </w:r>
            <w:r w:rsidR="00017E3A" w:rsidRPr="005012F3">
              <w:rPr>
                <w:rFonts w:ascii="Times New Roman" w:hAnsi="Times New Roman" w:cs="Times New Roman"/>
                <w:b w:val="0"/>
                <w:bCs/>
                <w:spacing w:val="78"/>
                <w:sz w:val="20"/>
                <w:szCs w:val="20"/>
              </w:rPr>
              <w:t xml:space="preserve"> </w:t>
            </w:r>
            <w:bookmarkEnd w:id="3"/>
            <w:r w:rsidR="00017E3A" w:rsidRPr="005012F3">
              <w:rPr>
                <w:rFonts w:ascii="Times New Roman" w:hAnsi="Times New Roman" w:cs="Times New Roman"/>
                <w:b w:val="0"/>
                <w:bCs/>
                <w:spacing w:val="-2"/>
                <w:sz w:val="20"/>
                <w:szCs w:val="20"/>
              </w:rPr>
              <w:t>компании</w:t>
            </w:r>
          </w:p>
        </w:tc>
        <w:tc>
          <w:tcPr>
            <w:tcW w:w="850" w:type="dxa"/>
          </w:tcPr>
          <w:p w14:paraId="33DA5286" w14:textId="77777777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011" w:type="dxa"/>
          </w:tcPr>
          <w:p w14:paraId="599C9E84" w14:textId="77777777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</w:tr>
      <w:tr w:rsidR="00F4223C" w:rsidRPr="00F4223C" w14:paraId="4605A7A3" w14:textId="77777777" w:rsidTr="00350DE7">
        <w:tc>
          <w:tcPr>
            <w:tcW w:w="971" w:type="dxa"/>
            <w:vMerge/>
          </w:tcPr>
          <w:p w14:paraId="30E5163E" w14:textId="77777777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5F9307D6" w14:textId="4A355525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 xml:space="preserve"> Тема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0D4A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Процедура и принципы формирования, элементы инвестиционной программы</w:t>
            </w:r>
          </w:p>
        </w:tc>
        <w:tc>
          <w:tcPr>
            <w:tcW w:w="850" w:type="dxa"/>
          </w:tcPr>
          <w:p w14:paraId="26A0893D" w14:textId="77777777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011" w:type="dxa"/>
          </w:tcPr>
          <w:p w14:paraId="77BDC398" w14:textId="77777777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F4223C" w:rsidRPr="00F4223C" w14:paraId="40B2C338" w14:textId="77777777" w:rsidTr="00350DE7">
        <w:tc>
          <w:tcPr>
            <w:tcW w:w="971" w:type="dxa"/>
            <w:vMerge/>
          </w:tcPr>
          <w:p w14:paraId="61FCF726" w14:textId="77777777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0A24BF7" w14:textId="450E0B14" w:rsidR="00EC002E" w:rsidRPr="00F4223C" w:rsidRDefault="00EC002E" w:rsidP="00F422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СР</w:t>
            </w:r>
            <w:r w:rsidR="007414BD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ДП</w:t>
            </w:r>
            <w:r w:rsidRPr="00F4223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F4223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4</w:t>
            </w:r>
            <w:r w:rsidRPr="00F4223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. </w:t>
            </w:r>
            <w:r w:rsidR="00350DE7" w:rsidRPr="00F42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Защита СР</w:t>
            </w:r>
            <w:r w:rsidR="00741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Д</w:t>
            </w:r>
            <w:r w:rsidR="00350DE7" w:rsidRPr="00F42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1 «</w:t>
            </w:r>
            <w:r w:rsidR="000D4A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Влияние инвестиционного менеджмента на формирование управленческих решений»</w:t>
            </w:r>
          </w:p>
        </w:tc>
        <w:tc>
          <w:tcPr>
            <w:tcW w:w="850" w:type="dxa"/>
          </w:tcPr>
          <w:p w14:paraId="2D49106F" w14:textId="77777777" w:rsidR="00EC002E" w:rsidRPr="00F4223C" w:rsidRDefault="00EC002E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70833A9" w14:textId="77777777" w:rsidR="00EC002E" w:rsidRPr="00F4223C" w:rsidRDefault="00350DE7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</w:tr>
      <w:tr w:rsidR="00F4223C" w:rsidRPr="00F4223C" w14:paraId="4BD525D7" w14:textId="77777777" w:rsidTr="00350DE7">
        <w:tc>
          <w:tcPr>
            <w:tcW w:w="971" w:type="dxa"/>
          </w:tcPr>
          <w:p w14:paraId="24F8199B" w14:textId="77777777" w:rsidR="00350DE7" w:rsidRPr="00F4223C" w:rsidRDefault="00350DE7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CFB161D" w14:textId="77777777" w:rsidR="00350DE7" w:rsidRPr="00F4223C" w:rsidRDefault="00350DE7" w:rsidP="0035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Рубежный контроль 1</w:t>
            </w:r>
          </w:p>
        </w:tc>
        <w:tc>
          <w:tcPr>
            <w:tcW w:w="850" w:type="dxa"/>
          </w:tcPr>
          <w:p w14:paraId="278C4954" w14:textId="77777777" w:rsidR="00350DE7" w:rsidRPr="00F4223C" w:rsidRDefault="00350DE7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14:paraId="4BE5D97B" w14:textId="77777777" w:rsidR="00350DE7" w:rsidRPr="00F4223C" w:rsidRDefault="00350DE7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</w:tr>
      <w:tr w:rsidR="00F4223C" w:rsidRPr="00F4223C" w14:paraId="1B53EDDD" w14:textId="77777777" w:rsidTr="00350DE7">
        <w:tc>
          <w:tcPr>
            <w:tcW w:w="971" w:type="dxa"/>
            <w:vMerge w:val="restart"/>
          </w:tcPr>
          <w:p w14:paraId="5BF045B9" w14:textId="77777777" w:rsidR="00350DE7" w:rsidRPr="00F4223C" w:rsidRDefault="00350DE7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7393" w:type="dxa"/>
          </w:tcPr>
          <w:p w14:paraId="2BAFB50E" w14:textId="4274C109" w:rsidR="00350DE7" w:rsidRPr="001E50CC" w:rsidRDefault="00350DE7" w:rsidP="004B054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63C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Организация финансирования проектов </w:t>
            </w:r>
          </w:p>
        </w:tc>
        <w:tc>
          <w:tcPr>
            <w:tcW w:w="850" w:type="dxa"/>
          </w:tcPr>
          <w:p w14:paraId="0EC1B4AD" w14:textId="77777777" w:rsidR="00350DE7" w:rsidRPr="00F4223C" w:rsidRDefault="00350DE7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011" w:type="dxa"/>
          </w:tcPr>
          <w:p w14:paraId="383D1B7A" w14:textId="77777777" w:rsidR="00350DE7" w:rsidRPr="00F4223C" w:rsidRDefault="00350DE7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</w:tr>
      <w:tr w:rsidR="00F4223C" w:rsidRPr="00F4223C" w14:paraId="1EBD3DF9" w14:textId="77777777" w:rsidTr="00350DE7">
        <w:tc>
          <w:tcPr>
            <w:tcW w:w="971" w:type="dxa"/>
            <w:vMerge/>
          </w:tcPr>
          <w:p w14:paraId="7DD90941" w14:textId="77777777" w:rsidR="00350DE7" w:rsidRPr="00F4223C" w:rsidRDefault="00350DE7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0A44F7E1" w14:textId="6287AD77" w:rsidR="00350DE7" w:rsidRPr="00F4223C" w:rsidRDefault="00350DE7" w:rsidP="004B054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63C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Макроуровневое финансирование проектов</w:t>
            </w:r>
          </w:p>
        </w:tc>
        <w:tc>
          <w:tcPr>
            <w:tcW w:w="850" w:type="dxa"/>
          </w:tcPr>
          <w:p w14:paraId="12E6308F" w14:textId="77777777" w:rsidR="00350DE7" w:rsidRPr="00F4223C" w:rsidRDefault="00350DE7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011" w:type="dxa"/>
          </w:tcPr>
          <w:p w14:paraId="23E18BCF" w14:textId="77777777" w:rsidR="00350DE7" w:rsidRPr="00F4223C" w:rsidRDefault="00350DE7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</w:tr>
      <w:tr w:rsidR="00F4223C" w:rsidRPr="00F4223C" w14:paraId="4D8F804E" w14:textId="77777777" w:rsidTr="00350DE7">
        <w:tc>
          <w:tcPr>
            <w:tcW w:w="971" w:type="dxa"/>
            <w:vMerge w:val="restart"/>
          </w:tcPr>
          <w:p w14:paraId="5CFF2EA8" w14:textId="77777777" w:rsidR="00350DE7" w:rsidRPr="00F4223C" w:rsidRDefault="00350DE7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7393" w:type="dxa"/>
          </w:tcPr>
          <w:p w14:paraId="44ADBB86" w14:textId="4AA67520" w:rsidR="00350DE7" w:rsidRPr="00F4223C" w:rsidRDefault="00350DE7" w:rsidP="004B054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  </w:t>
            </w: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42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="00663C33" w:rsidRPr="00F42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Заемные источники финансирования </w:t>
            </w:r>
            <w:r w:rsidR="00663C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инвестиционных проектов</w:t>
            </w:r>
          </w:p>
        </w:tc>
        <w:tc>
          <w:tcPr>
            <w:tcW w:w="850" w:type="dxa"/>
          </w:tcPr>
          <w:p w14:paraId="57FFCB03" w14:textId="77777777" w:rsidR="00350DE7" w:rsidRPr="00F4223C" w:rsidRDefault="00350DE7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011" w:type="dxa"/>
          </w:tcPr>
          <w:p w14:paraId="0B1C08EF" w14:textId="77777777" w:rsidR="00350DE7" w:rsidRPr="00F4223C" w:rsidRDefault="00350DE7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</w:tr>
      <w:tr w:rsidR="00F4223C" w:rsidRPr="00F4223C" w14:paraId="2AAC6C2F" w14:textId="77777777" w:rsidTr="00350DE7">
        <w:tc>
          <w:tcPr>
            <w:tcW w:w="971" w:type="dxa"/>
            <w:vMerge/>
          </w:tcPr>
          <w:p w14:paraId="153A151E" w14:textId="77777777" w:rsidR="00350DE7" w:rsidRPr="00F4223C" w:rsidRDefault="00350DE7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7048DF23" w14:textId="56808740" w:rsidR="00350DE7" w:rsidRPr="00F4223C" w:rsidRDefault="00350DE7" w:rsidP="004B054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="00DB1458"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 xml:space="preserve">  Тема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63C33" w:rsidRPr="00F42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Стоимость фондирования и факторы ее определяющие   </w:t>
            </w:r>
          </w:p>
        </w:tc>
        <w:tc>
          <w:tcPr>
            <w:tcW w:w="850" w:type="dxa"/>
          </w:tcPr>
          <w:p w14:paraId="36A5273E" w14:textId="77777777" w:rsidR="00350DE7" w:rsidRPr="00F4223C" w:rsidRDefault="00350DE7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011" w:type="dxa"/>
          </w:tcPr>
          <w:p w14:paraId="78DF5428" w14:textId="77777777" w:rsidR="00350DE7" w:rsidRPr="00F4223C" w:rsidRDefault="00350DE7" w:rsidP="004B05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</w:tr>
      <w:tr w:rsidR="00F4223C" w:rsidRPr="00F4223C" w14:paraId="70C01484" w14:textId="77777777" w:rsidTr="004F5032">
        <w:tc>
          <w:tcPr>
            <w:tcW w:w="971" w:type="dxa"/>
            <w:vMerge/>
          </w:tcPr>
          <w:p w14:paraId="33BEFF0C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414B3D23" w14:textId="6FBB3DBF" w:rsidR="00CF350F" w:rsidRPr="00F4223C" w:rsidRDefault="00CF350F" w:rsidP="00CF35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</w:t>
            </w:r>
            <w:r w:rsidR="00A4120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2 </w:t>
            </w:r>
            <w:r w:rsidRPr="00F42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Подготовка аналитического отчета «</w:t>
            </w:r>
            <w:r w:rsidR="00A412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Выбор источников финансирования и его влияние на эффективность проекта</w:t>
            </w:r>
            <w:r w:rsidRPr="00F42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»</w:t>
            </w:r>
          </w:p>
        </w:tc>
        <w:tc>
          <w:tcPr>
            <w:tcW w:w="1861" w:type="dxa"/>
            <w:gridSpan w:val="2"/>
            <w:vMerge w:val="restart"/>
          </w:tcPr>
          <w:p w14:paraId="7E753004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4223C" w:rsidRPr="00F4223C" w14:paraId="695F2F3F" w14:textId="77777777" w:rsidTr="004F5032">
        <w:tc>
          <w:tcPr>
            <w:tcW w:w="971" w:type="dxa"/>
            <w:vMerge/>
          </w:tcPr>
          <w:p w14:paraId="13E010F4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15F72401" w14:textId="3A76E35F" w:rsidR="00CF350F" w:rsidRPr="00F4223C" w:rsidRDefault="00CF350F" w:rsidP="00F42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="00A4120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 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Консультация по выполнению 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СР</w:t>
            </w:r>
            <w:r w:rsidR="00A41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Д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2</w:t>
            </w:r>
          </w:p>
        </w:tc>
        <w:tc>
          <w:tcPr>
            <w:tcW w:w="1861" w:type="dxa"/>
            <w:gridSpan w:val="2"/>
            <w:vMerge/>
          </w:tcPr>
          <w:p w14:paraId="452CF927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4223C" w:rsidRPr="00F4223C" w14:paraId="6C654990" w14:textId="77777777" w:rsidTr="00350DE7">
        <w:tc>
          <w:tcPr>
            <w:tcW w:w="971" w:type="dxa"/>
            <w:vMerge w:val="restart"/>
          </w:tcPr>
          <w:p w14:paraId="03A47B2D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7393" w:type="dxa"/>
          </w:tcPr>
          <w:p w14:paraId="5816276A" w14:textId="79C11080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 xml:space="preserve"> Тема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63C33" w:rsidRPr="00F42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Собственные источники финансирования</w:t>
            </w:r>
          </w:p>
        </w:tc>
        <w:tc>
          <w:tcPr>
            <w:tcW w:w="850" w:type="dxa"/>
          </w:tcPr>
          <w:p w14:paraId="64F304F1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011" w:type="dxa"/>
          </w:tcPr>
          <w:p w14:paraId="5A117FEB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</w:tr>
      <w:tr w:rsidR="00F4223C" w:rsidRPr="00F4223C" w14:paraId="59437F46" w14:textId="77777777" w:rsidTr="00350DE7">
        <w:tc>
          <w:tcPr>
            <w:tcW w:w="971" w:type="dxa"/>
            <w:vMerge/>
          </w:tcPr>
          <w:p w14:paraId="04C4086F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6F844C2F" w14:textId="046E131A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 xml:space="preserve"> Тема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63C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Преимущества и недостатки собственных источников финансирования проектов</w:t>
            </w:r>
          </w:p>
        </w:tc>
        <w:tc>
          <w:tcPr>
            <w:tcW w:w="850" w:type="dxa"/>
          </w:tcPr>
          <w:p w14:paraId="416B9A50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011" w:type="dxa"/>
          </w:tcPr>
          <w:p w14:paraId="580BD6FD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</w:tr>
      <w:tr w:rsidR="001E50CC" w:rsidRPr="00F4223C" w14:paraId="0D77FC25" w14:textId="77777777" w:rsidTr="00350DE7">
        <w:tc>
          <w:tcPr>
            <w:tcW w:w="971" w:type="dxa"/>
          </w:tcPr>
          <w:p w14:paraId="77F24509" w14:textId="77777777" w:rsidR="001E50CC" w:rsidRPr="00F4223C" w:rsidRDefault="001E50CC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244F5C8A" w14:textId="1B28FC6F" w:rsidR="001E50CC" w:rsidRPr="00F4223C" w:rsidRDefault="001E50CC" w:rsidP="00CF350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Модуль 3 Стоимостное проектирование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и управление рисками</w:t>
            </w:r>
          </w:p>
        </w:tc>
        <w:tc>
          <w:tcPr>
            <w:tcW w:w="850" w:type="dxa"/>
          </w:tcPr>
          <w:p w14:paraId="139DCDC3" w14:textId="77777777" w:rsidR="001E50CC" w:rsidRPr="00F4223C" w:rsidRDefault="001E50CC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1" w:type="dxa"/>
          </w:tcPr>
          <w:p w14:paraId="27EB6B16" w14:textId="77777777" w:rsidR="001E50CC" w:rsidRPr="00F4223C" w:rsidRDefault="001E50CC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4223C" w:rsidRPr="00F4223C" w14:paraId="2F7573D8" w14:textId="77777777" w:rsidTr="00350DE7">
        <w:tc>
          <w:tcPr>
            <w:tcW w:w="971" w:type="dxa"/>
            <w:vMerge w:val="restart"/>
          </w:tcPr>
          <w:p w14:paraId="0D7698B1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7393" w:type="dxa"/>
          </w:tcPr>
          <w:p w14:paraId="19CC863C" w14:textId="3E275989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 xml:space="preserve"> Тема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63C33" w:rsidRPr="00F42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Финансовый леверидж и его влияние на</w:t>
            </w:r>
            <w:r w:rsidR="00663C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стоимость финансирования проекта</w:t>
            </w:r>
          </w:p>
        </w:tc>
        <w:tc>
          <w:tcPr>
            <w:tcW w:w="850" w:type="dxa"/>
          </w:tcPr>
          <w:p w14:paraId="56466DA8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011" w:type="dxa"/>
          </w:tcPr>
          <w:p w14:paraId="66E9B945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</w:tr>
      <w:tr w:rsidR="00F4223C" w:rsidRPr="00F4223C" w14:paraId="49E40920" w14:textId="77777777" w:rsidTr="00350DE7">
        <w:tc>
          <w:tcPr>
            <w:tcW w:w="971" w:type="dxa"/>
            <w:vMerge/>
          </w:tcPr>
          <w:p w14:paraId="47E9EEE6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747EC7B1" w14:textId="5D0E8CC1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 xml:space="preserve"> Тема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875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Эффект левериджа: преимущества и недостатки</w:t>
            </w:r>
          </w:p>
        </w:tc>
        <w:tc>
          <w:tcPr>
            <w:tcW w:w="850" w:type="dxa"/>
          </w:tcPr>
          <w:p w14:paraId="3EBFBED9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011" w:type="dxa"/>
          </w:tcPr>
          <w:p w14:paraId="5D0953E3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</w:tr>
      <w:tr w:rsidR="00F4223C" w:rsidRPr="00F4223C" w14:paraId="0EBD7A73" w14:textId="77777777" w:rsidTr="00350DE7">
        <w:tc>
          <w:tcPr>
            <w:tcW w:w="971" w:type="dxa"/>
            <w:vMerge w:val="restart"/>
          </w:tcPr>
          <w:p w14:paraId="4C3EEC69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7393" w:type="dxa"/>
          </w:tcPr>
          <w:p w14:paraId="2500658B" w14:textId="64314012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 xml:space="preserve"> Тема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63C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Концепция управления поставками в проекте. Управление запасами</w:t>
            </w:r>
          </w:p>
        </w:tc>
        <w:tc>
          <w:tcPr>
            <w:tcW w:w="850" w:type="dxa"/>
          </w:tcPr>
          <w:p w14:paraId="1B444078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011" w:type="dxa"/>
          </w:tcPr>
          <w:p w14:paraId="2469ED33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</w:tr>
      <w:tr w:rsidR="00F4223C" w:rsidRPr="00F4223C" w14:paraId="53BD3D37" w14:textId="77777777" w:rsidTr="00350DE7">
        <w:tc>
          <w:tcPr>
            <w:tcW w:w="971" w:type="dxa"/>
            <w:vMerge/>
          </w:tcPr>
          <w:p w14:paraId="160F34BE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606721E2" w14:textId="2C64F1AE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 xml:space="preserve"> Тема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63C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Стоимостное проектирование и его влияние на управление инвестициями компании</w:t>
            </w:r>
          </w:p>
        </w:tc>
        <w:tc>
          <w:tcPr>
            <w:tcW w:w="850" w:type="dxa"/>
          </w:tcPr>
          <w:p w14:paraId="6F8BB22A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011" w:type="dxa"/>
          </w:tcPr>
          <w:p w14:paraId="5D3EF802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</w:tr>
      <w:tr w:rsidR="00F4223C" w:rsidRPr="00F4223C" w14:paraId="1DDEA901" w14:textId="77777777" w:rsidTr="00350DE7">
        <w:tc>
          <w:tcPr>
            <w:tcW w:w="971" w:type="dxa"/>
            <w:vMerge/>
          </w:tcPr>
          <w:p w14:paraId="1DE254AE" w14:textId="77777777" w:rsidR="00F4223C" w:rsidRPr="00F4223C" w:rsidRDefault="00F4223C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0ED747B1" w14:textId="7726F9D1" w:rsidR="00F4223C" w:rsidRPr="00F4223C" w:rsidRDefault="00F4223C" w:rsidP="00CF350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3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СР</w:t>
            </w:r>
            <w:r w:rsidR="00A76EF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Д</w:t>
            </w:r>
            <w:r w:rsidRPr="00F4223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П </w:t>
            </w:r>
            <w:r w:rsidRPr="00F4223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6</w:t>
            </w:r>
            <w:r w:rsidRPr="00F4223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. 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Консультация по выполнению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СР</w:t>
            </w:r>
            <w:r w:rsidR="00A76E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Д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2</w:t>
            </w:r>
          </w:p>
        </w:tc>
        <w:tc>
          <w:tcPr>
            <w:tcW w:w="850" w:type="dxa"/>
          </w:tcPr>
          <w:p w14:paraId="73E618C8" w14:textId="77777777" w:rsidR="00F4223C" w:rsidRPr="00F4223C" w:rsidRDefault="00F4223C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1" w:type="dxa"/>
          </w:tcPr>
          <w:p w14:paraId="5D51956F" w14:textId="77777777" w:rsidR="00F4223C" w:rsidRPr="00F4223C" w:rsidRDefault="00F4223C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4223C" w:rsidRPr="00F4223C" w14:paraId="2EFA1067" w14:textId="77777777" w:rsidTr="00350DE7">
        <w:tc>
          <w:tcPr>
            <w:tcW w:w="971" w:type="dxa"/>
            <w:vMerge w:val="restart"/>
          </w:tcPr>
          <w:p w14:paraId="02065180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7393" w:type="dxa"/>
          </w:tcPr>
          <w:p w14:paraId="47714F93" w14:textId="02D4608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13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 xml:space="preserve"> Тема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808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Категоризация отраслей как элемент инвестиционного анализа</w:t>
            </w:r>
          </w:p>
        </w:tc>
        <w:tc>
          <w:tcPr>
            <w:tcW w:w="850" w:type="dxa"/>
          </w:tcPr>
          <w:p w14:paraId="61069D75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011" w:type="dxa"/>
          </w:tcPr>
          <w:p w14:paraId="55D3874A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</w:tr>
      <w:tr w:rsidR="00F4223C" w:rsidRPr="00F4223C" w14:paraId="0EA3FD75" w14:textId="77777777" w:rsidTr="00350DE7">
        <w:tc>
          <w:tcPr>
            <w:tcW w:w="971" w:type="dxa"/>
            <w:vMerge/>
          </w:tcPr>
          <w:p w14:paraId="4A54162F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16E3EFF4" w14:textId="5225661C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13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 xml:space="preserve"> Тема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808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Влияние анализа инвестиционного рынка по отраслевому признаку</w:t>
            </w:r>
          </w:p>
        </w:tc>
        <w:tc>
          <w:tcPr>
            <w:tcW w:w="850" w:type="dxa"/>
          </w:tcPr>
          <w:p w14:paraId="4179262D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011" w:type="dxa"/>
          </w:tcPr>
          <w:p w14:paraId="5FBA7193" w14:textId="77777777" w:rsidR="00CF350F" w:rsidRPr="00F4223C" w:rsidRDefault="00F4223C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</w:tr>
      <w:tr w:rsidR="00F4223C" w:rsidRPr="00F4223C" w14:paraId="63501A69" w14:textId="77777777" w:rsidTr="00350DE7">
        <w:tc>
          <w:tcPr>
            <w:tcW w:w="971" w:type="dxa"/>
            <w:vMerge w:val="restart"/>
          </w:tcPr>
          <w:p w14:paraId="443F17F1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7393" w:type="dxa"/>
          </w:tcPr>
          <w:p w14:paraId="4386595C" w14:textId="2FB83C64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r w:rsidR="00F4223C"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14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 xml:space="preserve"> Тема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8089F" w:rsidRPr="00FB6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Риски </w:t>
            </w:r>
            <w:r w:rsidR="00A80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финансирования проектов</w:t>
            </w:r>
            <w:r w:rsidR="00A8089F" w:rsidRPr="00FB6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и минимизация их последствий</w:t>
            </w:r>
          </w:p>
        </w:tc>
        <w:tc>
          <w:tcPr>
            <w:tcW w:w="850" w:type="dxa"/>
          </w:tcPr>
          <w:p w14:paraId="141EEBFA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011" w:type="dxa"/>
          </w:tcPr>
          <w:p w14:paraId="014F893A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</w:tr>
      <w:tr w:rsidR="00F4223C" w:rsidRPr="00F4223C" w14:paraId="4E285F89" w14:textId="77777777" w:rsidTr="00350DE7">
        <w:tc>
          <w:tcPr>
            <w:tcW w:w="971" w:type="dxa"/>
            <w:vMerge/>
          </w:tcPr>
          <w:p w14:paraId="13120BA9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36560559" w14:textId="78EBFB0A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="00F4223C"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14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 xml:space="preserve"> Тема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808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Макрофакторы инвестиционной среды: кризисы, условия</w:t>
            </w:r>
          </w:p>
        </w:tc>
        <w:tc>
          <w:tcPr>
            <w:tcW w:w="850" w:type="dxa"/>
          </w:tcPr>
          <w:p w14:paraId="1D17EE97" w14:textId="77777777" w:rsidR="00CF350F" w:rsidRPr="00F4223C" w:rsidRDefault="00CF350F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011" w:type="dxa"/>
          </w:tcPr>
          <w:p w14:paraId="3A28E6BB" w14:textId="77777777" w:rsidR="00CF350F" w:rsidRPr="00F4223C" w:rsidRDefault="00F4223C" w:rsidP="00CF350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</w:tr>
      <w:tr w:rsidR="00F4223C" w:rsidRPr="00F4223C" w14:paraId="7E5E9ED8" w14:textId="77777777" w:rsidTr="00350DE7">
        <w:tc>
          <w:tcPr>
            <w:tcW w:w="971" w:type="dxa"/>
            <w:vMerge w:val="restart"/>
          </w:tcPr>
          <w:p w14:paraId="7DE5EF2C" w14:textId="77777777" w:rsidR="00F4223C" w:rsidRPr="00F4223C" w:rsidRDefault="00F4223C" w:rsidP="00F4223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7393" w:type="dxa"/>
          </w:tcPr>
          <w:p w14:paraId="7915541B" w14:textId="0160507C" w:rsidR="00F4223C" w:rsidRPr="00FB6B3A" w:rsidRDefault="00F4223C" w:rsidP="00F4223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B6B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r w:rsidRPr="00FB6B3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15</w:t>
            </w:r>
            <w:r w:rsidRPr="00FB6B3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B6B3A">
              <w:rPr>
                <w:rFonts w:ascii="Times New Roman" w:hAnsi="Times New Roman" w:cs="Times New Roman"/>
                <w:sz w:val="20"/>
                <w:szCs w:val="20"/>
              </w:rPr>
              <w:t xml:space="preserve"> Тема</w:t>
            </w:r>
            <w:r w:rsidRPr="00FB6B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808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Риски инвестиционного проекта на микроуровне</w:t>
            </w:r>
          </w:p>
        </w:tc>
        <w:tc>
          <w:tcPr>
            <w:tcW w:w="850" w:type="dxa"/>
          </w:tcPr>
          <w:p w14:paraId="42488A04" w14:textId="77777777" w:rsidR="00F4223C" w:rsidRPr="00F4223C" w:rsidRDefault="00F4223C" w:rsidP="00F4223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011" w:type="dxa"/>
          </w:tcPr>
          <w:p w14:paraId="73E39F2E" w14:textId="77777777" w:rsidR="00F4223C" w:rsidRPr="00F4223C" w:rsidRDefault="00F4223C" w:rsidP="00F4223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</w:tr>
      <w:tr w:rsidR="00F4223C" w:rsidRPr="00F4223C" w14:paraId="41919FF9" w14:textId="77777777" w:rsidTr="00350DE7">
        <w:tc>
          <w:tcPr>
            <w:tcW w:w="971" w:type="dxa"/>
            <w:vMerge/>
          </w:tcPr>
          <w:p w14:paraId="0F00BD7B" w14:textId="77777777" w:rsidR="00F4223C" w:rsidRPr="00F4223C" w:rsidRDefault="00F4223C" w:rsidP="00F4223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2A71D8A6" w14:textId="481269CE" w:rsidR="00F4223C" w:rsidRPr="00F4223C" w:rsidRDefault="00F4223C" w:rsidP="00F4223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15</w:t>
            </w:r>
            <w:r w:rsidRPr="00F422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4223C">
              <w:rPr>
                <w:rFonts w:ascii="Times New Roman" w:hAnsi="Times New Roman" w:cs="Times New Roman"/>
                <w:sz w:val="20"/>
                <w:szCs w:val="20"/>
              </w:rPr>
              <w:t xml:space="preserve"> Тема</w:t>
            </w: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808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Микрофакторы инвестиционной среды: внутренние причины</w:t>
            </w:r>
          </w:p>
        </w:tc>
        <w:tc>
          <w:tcPr>
            <w:tcW w:w="850" w:type="dxa"/>
          </w:tcPr>
          <w:p w14:paraId="6C911E49" w14:textId="77777777" w:rsidR="00F4223C" w:rsidRPr="00F4223C" w:rsidRDefault="00F4223C" w:rsidP="00F4223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011" w:type="dxa"/>
          </w:tcPr>
          <w:p w14:paraId="1643C963" w14:textId="77777777" w:rsidR="00F4223C" w:rsidRPr="00F4223C" w:rsidRDefault="00F4223C" w:rsidP="00F4223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</w:tr>
      <w:tr w:rsidR="00F4223C" w:rsidRPr="00F4223C" w14:paraId="24FEF7BA" w14:textId="77777777" w:rsidTr="00350DE7">
        <w:tc>
          <w:tcPr>
            <w:tcW w:w="971" w:type="dxa"/>
            <w:vMerge/>
          </w:tcPr>
          <w:p w14:paraId="0AB2F877" w14:textId="77777777" w:rsidR="00F4223C" w:rsidRPr="00F4223C" w:rsidRDefault="00F4223C" w:rsidP="00F4223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0EF29B04" w14:textId="4C69C9E0" w:rsidR="00F4223C" w:rsidRPr="00F4223C" w:rsidRDefault="00F4223C" w:rsidP="00F4223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3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СР</w:t>
            </w:r>
            <w:r w:rsidR="00A76EF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Д</w:t>
            </w:r>
            <w:r w:rsidRPr="00F4223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П </w:t>
            </w:r>
            <w:r w:rsidRPr="00F4223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7</w:t>
            </w:r>
            <w:r w:rsidRPr="00F4223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. </w:t>
            </w:r>
            <w:r w:rsidRPr="00F4223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Защита СР</w:t>
            </w:r>
            <w:r w:rsidR="00A76EF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Д</w:t>
            </w:r>
            <w:r w:rsidRPr="00F4223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 xml:space="preserve"> 2 </w:t>
            </w:r>
            <w:r w:rsidRPr="00F42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«</w:t>
            </w:r>
            <w:r w:rsidR="00A76E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Выбор источников финансирования и его влияние на эффективность проекта</w:t>
            </w:r>
            <w:r w:rsidRPr="00F422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»</w:t>
            </w:r>
          </w:p>
        </w:tc>
        <w:tc>
          <w:tcPr>
            <w:tcW w:w="850" w:type="dxa"/>
          </w:tcPr>
          <w:p w14:paraId="0C319B42" w14:textId="77777777" w:rsidR="00F4223C" w:rsidRPr="00F4223C" w:rsidRDefault="00F4223C" w:rsidP="00F4223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1" w:type="dxa"/>
          </w:tcPr>
          <w:p w14:paraId="661DEC4B" w14:textId="77777777" w:rsidR="00F4223C" w:rsidRPr="00F4223C" w:rsidRDefault="00F4223C" w:rsidP="00F4223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</w:tr>
      <w:tr w:rsidR="00F4223C" w:rsidRPr="00F4223C" w14:paraId="1A9355A0" w14:textId="77777777" w:rsidTr="00350DE7">
        <w:tc>
          <w:tcPr>
            <w:tcW w:w="971" w:type="dxa"/>
          </w:tcPr>
          <w:p w14:paraId="6472656C" w14:textId="77777777" w:rsidR="00F4223C" w:rsidRPr="00F4223C" w:rsidRDefault="00F4223C" w:rsidP="00F4223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13A9CBAF" w14:textId="77777777" w:rsidR="00F4223C" w:rsidRPr="00F4223C" w:rsidRDefault="00F4223C" w:rsidP="00F4223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Рубежный контроль 2</w:t>
            </w:r>
          </w:p>
        </w:tc>
        <w:tc>
          <w:tcPr>
            <w:tcW w:w="850" w:type="dxa"/>
          </w:tcPr>
          <w:p w14:paraId="73F7BE2E" w14:textId="77777777" w:rsidR="00F4223C" w:rsidRPr="00F4223C" w:rsidRDefault="00F4223C" w:rsidP="00F4223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1" w:type="dxa"/>
          </w:tcPr>
          <w:p w14:paraId="0247E11A" w14:textId="77777777" w:rsidR="00F4223C" w:rsidRPr="00F4223C" w:rsidRDefault="00F4223C" w:rsidP="00F4223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</w:tr>
      <w:bookmarkEnd w:id="0"/>
      <w:tr w:rsidR="00F4223C" w:rsidRPr="00F4223C" w14:paraId="5031D2FC" w14:textId="77777777" w:rsidTr="00350DE7">
        <w:tc>
          <w:tcPr>
            <w:tcW w:w="971" w:type="dxa"/>
          </w:tcPr>
          <w:p w14:paraId="214890EE" w14:textId="77777777" w:rsidR="00F4223C" w:rsidRPr="00F4223C" w:rsidRDefault="00F4223C" w:rsidP="00F4223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14:paraId="77ECAE9C" w14:textId="77777777" w:rsidR="00F4223C" w:rsidRPr="00F4223C" w:rsidRDefault="00F4223C" w:rsidP="00F4223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Экзамен</w:t>
            </w:r>
          </w:p>
        </w:tc>
        <w:tc>
          <w:tcPr>
            <w:tcW w:w="850" w:type="dxa"/>
          </w:tcPr>
          <w:p w14:paraId="4DF380B2" w14:textId="77777777" w:rsidR="00F4223C" w:rsidRPr="00F4223C" w:rsidRDefault="00F4223C" w:rsidP="00F4223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1" w:type="dxa"/>
          </w:tcPr>
          <w:p w14:paraId="119D0768" w14:textId="77777777" w:rsidR="00F4223C" w:rsidRPr="00F4223C" w:rsidRDefault="00F4223C" w:rsidP="00F4223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42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</w:tr>
    </w:tbl>
    <w:p w14:paraId="2277DBD9" w14:textId="77777777" w:rsidR="00F8143E" w:rsidRPr="00F4223C" w:rsidRDefault="00F8143E" w:rsidP="00F814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B39E68D" w14:textId="77777777" w:rsidR="00F8143E" w:rsidRPr="00F4223C" w:rsidRDefault="00F8143E" w:rsidP="00F814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74E9D72" w14:textId="77777777" w:rsidR="00F4223C" w:rsidRPr="00F4223C" w:rsidRDefault="00F4223C" w:rsidP="00F4223C">
      <w:pPr>
        <w:rPr>
          <w:rFonts w:ascii="Times New Roman" w:hAnsi="Times New Roman" w:cs="Times New Roman"/>
          <w:sz w:val="20"/>
          <w:szCs w:val="20"/>
          <w:lang w:eastAsia="en-US"/>
        </w:rPr>
      </w:pPr>
      <w:bookmarkStart w:id="4" w:name="_Hlk505967011"/>
      <w:r w:rsidRPr="00F4223C">
        <w:rPr>
          <w:rFonts w:ascii="Times New Roman" w:hAnsi="Times New Roman" w:cs="Times New Roman"/>
          <w:sz w:val="20"/>
          <w:szCs w:val="20"/>
          <w:lang w:eastAsia="en-US"/>
        </w:rPr>
        <w:t>Декан  ВШЭБ</w:t>
      </w:r>
      <w:r w:rsidRPr="00F4223C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F4223C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F4223C">
        <w:rPr>
          <w:rFonts w:ascii="Times New Roman" w:hAnsi="Times New Roman" w:cs="Times New Roman"/>
          <w:sz w:val="20"/>
          <w:szCs w:val="20"/>
          <w:lang w:eastAsia="en-US"/>
        </w:rPr>
        <w:tab/>
        <w:t xml:space="preserve">                                                              Бимендиева Л.А.</w:t>
      </w:r>
    </w:p>
    <w:p w14:paraId="0DFAD963" w14:textId="77777777" w:rsidR="00F4223C" w:rsidRPr="00F4223C" w:rsidRDefault="00F4223C" w:rsidP="00F4223C">
      <w:pPr>
        <w:rPr>
          <w:rFonts w:ascii="Times New Roman" w:hAnsi="Times New Roman" w:cs="Times New Roman"/>
          <w:sz w:val="20"/>
          <w:szCs w:val="20"/>
          <w:lang w:eastAsia="en-US"/>
        </w:rPr>
      </w:pPr>
      <w:r w:rsidRPr="00F4223C">
        <w:rPr>
          <w:rFonts w:ascii="Times New Roman" w:hAnsi="Times New Roman" w:cs="Times New Roman"/>
          <w:sz w:val="20"/>
          <w:szCs w:val="20"/>
          <w:lang w:eastAsia="en-US"/>
        </w:rPr>
        <w:t xml:space="preserve">Заведующая кафедрой «Менеджмент»                                              </w:t>
      </w:r>
      <w:r w:rsidR="001F1AE2">
        <w:rPr>
          <w:rFonts w:ascii="Times New Roman" w:hAnsi="Times New Roman" w:cs="Times New Roman"/>
          <w:sz w:val="20"/>
          <w:szCs w:val="20"/>
          <w:lang w:val="ru-RU" w:eastAsia="en-US"/>
        </w:rPr>
        <w:t xml:space="preserve">      </w:t>
      </w:r>
      <w:r w:rsidRPr="00F4223C">
        <w:rPr>
          <w:rFonts w:ascii="Times New Roman" w:hAnsi="Times New Roman" w:cs="Times New Roman"/>
          <w:sz w:val="20"/>
          <w:szCs w:val="20"/>
          <w:lang w:eastAsia="en-US"/>
        </w:rPr>
        <w:t xml:space="preserve"> Тургинбаева А.Н.</w:t>
      </w:r>
    </w:p>
    <w:p w14:paraId="6B725C91" w14:textId="77777777" w:rsidR="00F4223C" w:rsidRPr="00F4223C" w:rsidRDefault="00F4223C" w:rsidP="00F4223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4223C">
        <w:rPr>
          <w:rFonts w:ascii="Times New Roman" w:hAnsi="Times New Roman" w:cs="Times New Roman"/>
          <w:sz w:val="20"/>
          <w:szCs w:val="20"/>
          <w:lang w:eastAsia="en-US"/>
        </w:rPr>
        <w:lastRenderedPageBreak/>
        <w:t xml:space="preserve">Лектор   </w:t>
      </w:r>
      <w:r w:rsidRPr="00F4223C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F4223C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F4223C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F4223C">
        <w:rPr>
          <w:rFonts w:ascii="Times New Roman" w:hAnsi="Times New Roman" w:cs="Times New Roman"/>
          <w:sz w:val="20"/>
          <w:szCs w:val="20"/>
          <w:lang w:eastAsia="en-US"/>
        </w:rPr>
        <w:tab/>
        <w:t xml:space="preserve">   </w:t>
      </w:r>
      <w:r w:rsidRPr="00F4223C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F4223C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F4223C">
        <w:rPr>
          <w:rFonts w:ascii="Times New Roman" w:hAnsi="Times New Roman" w:cs="Times New Roman"/>
          <w:sz w:val="20"/>
          <w:szCs w:val="20"/>
          <w:lang w:eastAsia="en-US"/>
        </w:rPr>
        <w:tab/>
        <w:t xml:space="preserve">      </w:t>
      </w:r>
      <w:bookmarkEnd w:id="4"/>
      <w:r w:rsidRPr="00F4223C">
        <w:rPr>
          <w:rFonts w:ascii="Times New Roman" w:hAnsi="Times New Roman" w:cs="Times New Roman"/>
          <w:sz w:val="20"/>
          <w:szCs w:val="20"/>
          <w:lang w:val="ru-RU" w:eastAsia="en-US"/>
        </w:rPr>
        <w:t>Адамбекова А.А.</w:t>
      </w:r>
    </w:p>
    <w:sectPr w:rsidR="00F4223C" w:rsidRPr="00F4223C">
      <w:pgSz w:w="11906" w:h="16838"/>
      <w:pgMar w:top="851" w:right="851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F4D2F"/>
    <w:multiLevelType w:val="multilevel"/>
    <w:tmpl w:val="E83039A6"/>
    <w:lvl w:ilvl="0">
      <w:start w:val="4"/>
      <w:numFmt w:val="decimal"/>
      <w:lvlText w:val="%1"/>
      <w:lvlJc w:val="left"/>
      <w:pPr>
        <w:ind w:left="1059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1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48" w:hanging="6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240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40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40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0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631"/>
      </w:pPr>
      <w:rPr>
        <w:rFonts w:hint="default"/>
        <w:lang w:val="ru-RU" w:eastAsia="en-US" w:bidi="ar-SA"/>
      </w:rPr>
    </w:lvl>
  </w:abstractNum>
  <w:abstractNum w:abstractNumId="1" w15:restartNumberingAfterBreak="0">
    <w:nsid w:val="378762B1"/>
    <w:multiLevelType w:val="multilevel"/>
    <w:tmpl w:val="02BA1A5A"/>
    <w:lvl w:ilvl="0">
      <w:start w:val="1"/>
      <w:numFmt w:val="decimal"/>
      <w:lvlText w:val="%1"/>
      <w:lvlJc w:val="left"/>
      <w:pPr>
        <w:ind w:left="1241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41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1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8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631"/>
      </w:pPr>
      <w:rPr>
        <w:rFonts w:hint="default"/>
        <w:lang w:val="ru-RU" w:eastAsia="en-US" w:bidi="ar-SA"/>
      </w:rPr>
    </w:lvl>
  </w:abstractNum>
  <w:abstractNum w:abstractNumId="2" w15:restartNumberingAfterBreak="0">
    <w:nsid w:val="38E269AB"/>
    <w:multiLevelType w:val="hybridMultilevel"/>
    <w:tmpl w:val="1424F62A"/>
    <w:lvl w:ilvl="0" w:tplc="84AA0206">
      <w:start w:val="4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AAA7B43"/>
    <w:multiLevelType w:val="multilevel"/>
    <w:tmpl w:val="18586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704F3"/>
    <w:multiLevelType w:val="multilevel"/>
    <w:tmpl w:val="FC64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EB7549"/>
    <w:multiLevelType w:val="multilevel"/>
    <w:tmpl w:val="94FE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FA13BC"/>
    <w:multiLevelType w:val="multilevel"/>
    <w:tmpl w:val="82C0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20"/>
    <w:rsid w:val="00017E3A"/>
    <w:rsid w:val="000C172E"/>
    <w:rsid w:val="000D4A5F"/>
    <w:rsid w:val="00142E9D"/>
    <w:rsid w:val="0018756A"/>
    <w:rsid w:val="001C5800"/>
    <w:rsid w:val="001E50CC"/>
    <w:rsid w:val="001F1AE2"/>
    <w:rsid w:val="002449E0"/>
    <w:rsid w:val="002961F3"/>
    <w:rsid w:val="002C414A"/>
    <w:rsid w:val="00350DE7"/>
    <w:rsid w:val="00354856"/>
    <w:rsid w:val="003644E8"/>
    <w:rsid w:val="003D5CB6"/>
    <w:rsid w:val="00411340"/>
    <w:rsid w:val="00450703"/>
    <w:rsid w:val="004E7158"/>
    <w:rsid w:val="005012F3"/>
    <w:rsid w:val="0061469D"/>
    <w:rsid w:val="00663C33"/>
    <w:rsid w:val="006C0B77"/>
    <w:rsid w:val="006D54BA"/>
    <w:rsid w:val="007414BD"/>
    <w:rsid w:val="008242FF"/>
    <w:rsid w:val="00870751"/>
    <w:rsid w:val="008B3209"/>
    <w:rsid w:val="009118C7"/>
    <w:rsid w:val="00922C48"/>
    <w:rsid w:val="00952FCC"/>
    <w:rsid w:val="009838F4"/>
    <w:rsid w:val="009B3086"/>
    <w:rsid w:val="009B6520"/>
    <w:rsid w:val="00A41209"/>
    <w:rsid w:val="00A76EFB"/>
    <w:rsid w:val="00A8089F"/>
    <w:rsid w:val="00B915B7"/>
    <w:rsid w:val="00C71E4E"/>
    <w:rsid w:val="00C857EA"/>
    <w:rsid w:val="00CF350F"/>
    <w:rsid w:val="00DB1458"/>
    <w:rsid w:val="00E15CE3"/>
    <w:rsid w:val="00E5615E"/>
    <w:rsid w:val="00EA59DF"/>
    <w:rsid w:val="00EA6A06"/>
    <w:rsid w:val="00EC002E"/>
    <w:rsid w:val="00EE4070"/>
    <w:rsid w:val="00F003A2"/>
    <w:rsid w:val="00F12C76"/>
    <w:rsid w:val="00F4223C"/>
    <w:rsid w:val="00F8143E"/>
    <w:rsid w:val="00FB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C969"/>
  <w15:chartTrackingRefBased/>
  <w15:docId w15:val="{AA8C16F7-AE9F-419D-B2D0-3A75A229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520"/>
    <w:pPr>
      <w:spacing w:after="200" w:line="276" w:lineRule="auto"/>
    </w:pPr>
    <w:rPr>
      <w:rFonts w:ascii="Calibri" w:eastAsia="Calibri" w:hAnsi="Calibri" w:cs="Calibri"/>
      <w:lang w:val="kk-KZ" w:eastAsia="ru-RU"/>
    </w:rPr>
  </w:style>
  <w:style w:type="paragraph" w:styleId="1">
    <w:name w:val="heading 1"/>
    <w:basedOn w:val="a"/>
    <w:next w:val="a"/>
    <w:link w:val="10"/>
    <w:uiPriority w:val="9"/>
    <w:qFormat/>
    <w:rsid w:val="009B6520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65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9B652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520"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52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5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520"/>
    <w:rPr>
      <w:rFonts w:ascii="Cambria" w:eastAsia="Cambria" w:hAnsi="Cambria" w:cs="Cambria"/>
      <w:b/>
      <w:color w:val="366091"/>
      <w:sz w:val="28"/>
      <w:szCs w:val="28"/>
      <w:lang w:val="kk-KZ" w:eastAsia="ru-RU"/>
    </w:rPr>
  </w:style>
  <w:style w:type="character" w:customStyle="1" w:styleId="20">
    <w:name w:val="Заголовок 2 Знак"/>
    <w:basedOn w:val="a0"/>
    <w:link w:val="2"/>
    <w:uiPriority w:val="9"/>
    <w:rsid w:val="009B6520"/>
    <w:rPr>
      <w:rFonts w:ascii="Calibri" w:eastAsia="Calibri" w:hAnsi="Calibri" w:cs="Calibri"/>
      <w:b/>
      <w:sz w:val="36"/>
      <w:szCs w:val="36"/>
      <w:lang w:val="kk-KZ" w:eastAsia="ru-RU"/>
    </w:rPr>
  </w:style>
  <w:style w:type="character" w:customStyle="1" w:styleId="30">
    <w:name w:val="Заголовок 3 Знак"/>
    <w:basedOn w:val="a0"/>
    <w:link w:val="3"/>
    <w:uiPriority w:val="9"/>
    <w:rsid w:val="009B6520"/>
    <w:rPr>
      <w:rFonts w:ascii="Times New Roman" w:eastAsia="Times New Roman" w:hAnsi="Times New Roman" w:cs="Times New Roman"/>
      <w:b/>
      <w:sz w:val="27"/>
      <w:szCs w:val="27"/>
      <w:lang w:val="kk-KZ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B6520"/>
    <w:rPr>
      <w:rFonts w:ascii="Cambria" w:eastAsia="Cambria" w:hAnsi="Cambria" w:cs="Cambria"/>
      <w:i/>
      <w:color w:val="366091"/>
      <w:lang w:val="kk-KZ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B6520"/>
    <w:rPr>
      <w:rFonts w:ascii="Calibri" w:eastAsia="Calibri" w:hAnsi="Calibri" w:cs="Calibri"/>
      <w:b/>
      <w:lang w:val="kk-KZ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B6520"/>
    <w:rPr>
      <w:rFonts w:ascii="Calibri" w:eastAsia="Calibri" w:hAnsi="Calibri" w:cs="Calibri"/>
      <w:b/>
      <w:sz w:val="20"/>
      <w:szCs w:val="20"/>
      <w:lang w:val="kk-KZ" w:eastAsia="ru-RU"/>
    </w:rPr>
  </w:style>
  <w:style w:type="table" w:customStyle="1" w:styleId="TableNormal">
    <w:name w:val="Table Normal"/>
    <w:rsid w:val="009B6520"/>
    <w:pPr>
      <w:spacing w:after="200" w:line="276" w:lineRule="auto"/>
    </w:pPr>
    <w:rPr>
      <w:rFonts w:ascii="Calibri" w:eastAsia="Calibri" w:hAnsi="Calibri" w:cs="Calibri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9B652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9B6520"/>
    <w:rPr>
      <w:rFonts w:ascii="Calibri" w:eastAsia="Calibri" w:hAnsi="Calibri" w:cs="Calibri"/>
      <w:b/>
      <w:sz w:val="72"/>
      <w:szCs w:val="72"/>
      <w:lang w:val="kk-KZ" w:eastAsia="ru-RU"/>
    </w:rPr>
  </w:style>
  <w:style w:type="paragraph" w:styleId="a5">
    <w:name w:val="Subtitle"/>
    <w:basedOn w:val="a"/>
    <w:next w:val="a"/>
    <w:link w:val="a6"/>
    <w:uiPriority w:val="11"/>
    <w:qFormat/>
    <w:rsid w:val="009B65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9B6520"/>
    <w:rPr>
      <w:rFonts w:ascii="Georgia" w:eastAsia="Georgia" w:hAnsi="Georgia" w:cs="Georgia"/>
      <w:i/>
      <w:color w:val="666666"/>
      <w:sz w:val="48"/>
      <w:szCs w:val="48"/>
      <w:lang w:val="kk-KZ" w:eastAsia="ru-RU"/>
    </w:rPr>
  </w:style>
  <w:style w:type="paragraph" w:styleId="a7">
    <w:name w:val="List Paragraph"/>
    <w:basedOn w:val="a"/>
    <w:uiPriority w:val="34"/>
    <w:qFormat/>
    <w:rsid w:val="009B65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customStyle="1" w:styleId="serp-item">
    <w:name w:val="serp-item"/>
    <w:basedOn w:val="a"/>
    <w:rsid w:val="009B6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9B6520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B6520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9B6520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F81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450703"/>
    <w:rPr>
      <w:i/>
      <w:iCs/>
    </w:rPr>
  </w:style>
  <w:style w:type="character" w:styleId="HTML">
    <w:name w:val="HTML Cite"/>
    <w:basedOn w:val="a0"/>
    <w:uiPriority w:val="99"/>
    <w:semiHidden/>
    <w:unhideWhenUsed/>
    <w:rsid w:val="00450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natas040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coursera.org/lecture/krid/konkurientosposobnost-tovarov-i-uslugh-na-rynkie-chast-2-Ae3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s://www.labirint.ru/books/14714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4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Nurbek Adambekov</cp:lastModifiedBy>
  <cp:revision>14</cp:revision>
  <dcterms:created xsi:type="dcterms:W3CDTF">2022-09-08T07:29:00Z</dcterms:created>
  <dcterms:modified xsi:type="dcterms:W3CDTF">2022-10-18T06:21:00Z</dcterms:modified>
</cp:coreProperties>
</file>